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E7D" w:rsidRDefault="00013E7D" w:rsidP="00523278">
      <w:pPr>
        <w:pStyle w:val="1"/>
        <w:spacing w:after="0"/>
        <w:ind w:left="5664"/>
      </w:pPr>
      <w:r>
        <w:t>Додаток</w:t>
      </w:r>
      <w:r w:rsidR="00523278">
        <w:t xml:space="preserve"> 1</w:t>
      </w:r>
    </w:p>
    <w:p w:rsidR="00013E7D" w:rsidRDefault="00013E7D" w:rsidP="00523278">
      <w:pPr>
        <w:pStyle w:val="1"/>
        <w:spacing w:after="0"/>
        <w:ind w:left="5664"/>
      </w:pPr>
      <w:r>
        <w:t xml:space="preserve">до Порядку підготовки </w:t>
      </w:r>
      <w:r w:rsidR="00523278">
        <w:t>п</w:t>
      </w:r>
      <w:r>
        <w:t>ублічних інвестиційних</w:t>
      </w:r>
      <w:r>
        <w:br/>
        <w:t>проектів та програм публічних інвестицій</w:t>
      </w:r>
      <w:r w:rsidR="00A624CB">
        <w:t xml:space="preserve"> </w:t>
      </w:r>
    </w:p>
    <w:p w:rsidR="00A624CB" w:rsidRDefault="00A624CB" w:rsidP="00523278">
      <w:pPr>
        <w:pStyle w:val="1"/>
        <w:spacing w:after="0"/>
        <w:ind w:left="5664"/>
      </w:pPr>
      <w:r>
        <w:t>пункти 5, 7</w:t>
      </w:r>
    </w:p>
    <w:p w:rsidR="00523278" w:rsidRDefault="00523278" w:rsidP="00013E7D">
      <w:pPr>
        <w:pStyle w:val="1"/>
        <w:spacing w:after="0"/>
        <w:jc w:val="center"/>
      </w:pPr>
    </w:p>
    <w:p w:rsidR="00013E7D" w:rsidRDefault="00013E7D" w:rsidP="00013E7D">
      <w:pPr>
        <w:pStyle w:val="1"/>
        <w:spacing w:after="0"/>
        <w:jc w:val="center"/>
      </w:pPr>
      <w:r>
        <w:t>ЗМІСТ</w:t>
      </w:r>
      <w:r>
        <w:br/>
        <w:t>попереднього інвестиційного техніко-економічного обґрунтування та</w:t>
      </w:r>
      <w:r>
        <w:br/>
        <w:t>інвестиційного техніко-економічного обґрунтування публічного</w:t>
      </w:r>
      <w:r>
        <w:br/>
        <w:t>інвестиційного проекту</w:t>
      </w:r>
    </w:p>
    <w:tbl>
      <w:tblPr>
        <w:tblStyle w:val="a4"/>
        <w:tblW w:w="0" w:type="auto"/>
        <w:tblLook w:val="04A0" w:firstRow="1" w:lastRow="0" w:firstColumn="1" w:lastColumn="0" w:noHBand="0" w:noVBand="1"/>
      </w:tblPr>
      <w:tblGrid>
        <w:gridCol w:w="3209"/>
        <w:gridCol w:w="3210"/>
        <w:gridCol w:w="3210"/>
      </w:tblGrid>
      <w:tr w:rsidR="00013E7D" w:rsidTr="00013E7D">
        <w:tc>
          <w:tcPr>
            <w:tcW w:w="3209" w:type="dxa"/>
            <w:vMerge w:val="restart"/>
          </w:tcPr>
          <w:p w:rsidR="00013E7D" w:rsidRPr="00516C9F" w:rsidRDefault="00013E7D" w:rsidP="00516C9F">
            <w:pPr>
              <w:pStyle w:val="1"/>
              <w:spacing w:after="0"/>
              <w:jc w:val="center"/>
              <w:rPr>
                <w:sz w:val="22"/>
                <w:szCs w:val="22"/>
              </w:rPr>
            </w:pPr>
            <w:r w:rsidRPr="00516C9F">
              <w:rPr>
                <w:sz w:val="22"/>
                <w:szCs w:val="22"/>
              </w:rPr>
              <w:t>Зміст попереднього</w:t>
            </w:r>
            <w:r w:rsidRPr="00516C9F">
              <w:rPr>
                <w:sz w:val="22"/>
                <w:szCs w:val="22"/>
              </w:rPr>
              <w:br/>
              <w:t>інвестиційного техніко-</w:t>
            </w:r>
            <w:r w:rsidRPr="00516C9F">
              <w:rPr>
                <w:sz w:val="22"/>
                <w:szCs w:val="22"/>
              </w:rPr>
              <w:br/>
              <w:t>економічного обґрунтування</w:t>
            </w:r>
            <w:r w:rsidRPr="00516C9F">
              <w:rPr>
                <w:sz w:val="22"/>
                <w:szCs w:val="22"/>
              </w:rPr>
              <w:br/>
              <w:t>публічного інвестиційного</w:t>
            </w:r>
            <w:r w:rsidRPr="00516C9F">
              <w:rPr>
                <w:sz w:val="22"/>
                <w:szCs w:val="22"/>
              </w:rPr>
              <w:br/>
              <w:t>проекту</w:t>
            </w:r>
          </w:p>
        </w:tc>
        <w:tc>
          <w:tcPr>
            <w:tcW w:w="6420" w:type="dxa"/>
            <w:gridSpan w:val="2"/>
          </w:tcPr>
          <w:p w:rsidR="00013E7D" w:rsidRPr="00516C9F" w:rsidRDefault="00013E7D" w:rsidP="00516C9F">
            <w:pPr>
              <w:pStyle w:val="1"/>
              <w:spacing w:after="0"/>
              <w:jc w:val="center"/>
              <w:rPr>
                <w:sz w:val="22"/>
                <w:szCs w:val="22"/>
              </w:rPr>
            </w:pPr>
            <w:r w:rsidRPr="00516C9F">
              <w:rPr>
                <w:sz w:val="22"/>
                <w:szCs w:val="22"/>
              </w:rPr>
              <w:t>Зміст інвестиційного техніко-економічного</w:t>
            </w:r>
            <w:r w:rsidRPr="00516C9F">
              <w:rPr>
                <w:sz w:val="22"/>
                <w:szCs w:val="22"/>
              </w:rPr>
              <w:br/>
              <w:t>обґрунтування публічного інвестиційного</w:t>
            </w:r>
            <w:r w:rsidRPr="00516C9F">
              <w:rPr>
                <w:sz w:val="22"/>
                <w:szCs w:val="22"/>
              </w:rPr>
              <w:br/>
              <w:t>проекту</w:t>
            </w:r>
          </w:p>
        </w:tc>
      </w:tr>
      <w:tr w:rsidR="00013E7D" w:rsidTr="00671908">
        <w:tc>
          <w:tcPr>
            <w:tcW w:w="3209" w:type="dxa"/>
            <w:vMerge/>
          </w:tcPr>
          <w:p w:rsidR="00013E7D" w:rsidRPr="00516C9F" w:rsidRDefault="00013E7D" w:rsidP="00516C9F">
            <w:pPr>
              <w:pStyle w:val="1"/>
              <w:spacing w:after="0"/>
              <w:jc w:val="center"/>
              <w:rPr>
                <w:sz w:val="22"/>
                <w:szCs w:val="22"/>
              </w:rPr>
            </w:pPr>
          </w:p>
        </w:tc>
        <w:tc>
          <w:tcPr>
            <w:tcW w:w="3210" w:type="dxa"/>
          </w:tcPr>
          <w:p w:rsidR="00013E7D" w:rsidRPr="00516C9F" w:rsidRDefault="00013E7D" w:rsidP="00516C9F">
            <w:pPr>
              <w:pStyle w:val="1"/>
              <w:spacing w:after="0"/>
              <w:jc w:val="center"/>
              <w:rPr>
                <w:sz w:val="22"/>
                <w:szCs w:val="22"/>
              </w:rPr>
            </w:pPr>
            <w:r w:rsidRPr="00516C9F">
              <w:rPr>
                <w:sz w:val="22"/>
                <w:szCs w:val="22"/>
              </w:rPr>
              <w:t>прогнозована загальна</w:t>
            </w:r>
            <w:r w:rsidRPr="00516C9F">
              <w:rPr>
                <w:sz w:val="22"/>
                <w:szCs w:val="22"/>
              </w:rPr>
              <w:br/>
              <w:t>вартість проекту не</w:t>
            </w:r>
            <w:r w:rsidRPr="00516C9F">
              <w:rPr>
                <w:sz w:val="22"/>
                <w:szCs w:val="22"/>
              </w:rPr>
              <w:br/>
              <w:t>перевищує 50 млн.</w:t>
            </w:r>
          </w:p>
          <w:p w:rsidR="00013E7D" w:rsidRPr="00516C9F" w:rsidRDefault="00013E7D" w:rsidP="00516C9F">
            <w:pPr>
              <w:pStyle w:val="1"/>
              <w:spacing w:after="0"/>
              <w:jc w:val="center"/>
              <w:rPr>
                <w:sz w:val="22"/>
                <w:szCs w:val="22"/>
              </w:rPr>
            </w:pPr>
            <w:r w:rsidRPr="00516C9F">
              <w:rPr>
                <w:sz w:val="22"/>
                <w:szCs w:val="22"/>
              </w:rPr>
              <w:t>гривень</w:t>
            </w:r>
          </w:p>
        </w:tc>
        <w:tc>
          <w:tcPr>
            <w:tcW w:w="3210" w:type="dxa"/>
          </w:tcPr>
          <w:p w:rsidR="00013E7D" w:rsidRPr="00516C9F" w:rsidRDefault="00013E7D" w:rsidP="00516C9F">
            <w:pPr>
              <w:pStyle w:val="1"/>
              <w:spacing w:after="0"/>
              <w:jc w:val="center"/>
              <w:rPr>
                <w:sz w:val="22"/>
                <w:szCs w:val="22"/>
              </w:rPr>
            </w:pPr>
            <w:r w:rsidRPr="00516C9F">
              <w:rPr>
                <w:sz w:val="22"/>
                <w:szCs w:val="22"/>
              </w:rPr>
              <w:t>прогнозована загальна</w:t>
            </w:r>
            <w:r w:rsidRPr="00516C9F">
              <w:rPr>
                <w:sz w:val="22"/>
                <w:szCs w:val="22"/>
              </w:rPr>
              <w:br/>
              <w:t>вартість проекту</w:t>
            </w:r>
            <w:r w:rsidRPr="00516C9F">
              <w:rPr>
                <w:sz w:val="22"/>
                <w:szCs w:val="22"/>
              </w:rPr>
              <w:br/>
              <w:t>перевищує 50 млн.</w:t>
            </w:r>
            <w:r w:rsidRPr="00516C9F">
              <w:rPr>
                <w:sz w:val="22"/>
                <w:szCs w:val="22"/>
              </w:rPr>
              <w:br/>
              <w:t>гривень</w:t>
            </w:r>
          </w:p>
        </w:tc>
      </w:tr>
      <w:tr w:rsidR="00013E7D" w:rsidTr="00671908">
        <w:tc>
          <w:tcPr>
            <w:tcW w:w="9629" w:type="dxa"/>
            <w:gridSpan w:val="3"/>
          </w:tcPr>
          <w:p w:rsidR="00013E7D" w:rsidRPr="00516C9F" w:rsidRDefault="00013E7D" w:rsidP="00516C9F">
            <w:pPr>
              <w:pStyle w:val="1"/>
              <w:spacing w:after="0"/>
              <w:jc w:val="center"/>
              <w:rPr>
                <w:sz w:val="22"/>
                <w:szCs w:val="22"/>
              </w:rPr>
            </w:pPr>
            <w:r w:rsidRPr="00516C9F">
              <w:rPr>
                <w:sz w:val="22"/>
                <w:szCs w:val="22"/>
              </w:rPr>
              <w:t xml:space="preserve">1. Стратегічне обґрунтування, що включає: </w:t>
            </w:r>
          </w:p>
        </w:tc>
      </w:tr>
      <w:tr w:rsidR="00013E7D" w:rsidTr="00767573">
        <w:tc>
          <w:tcPr>
            <w:tcW w:w="3209" w:type="dxa"/>
          </w:tcPr>
          <w:p w:rsidR="00013E7D" w:rsidRPr="00516C9F" w:rsidRDefault="00013E7D" w:rsidP="00516C9F">
            <w:pPr>
              <w:pStyle w:val="1"/>
              <w:spacing w:after="0"/>
              <w:jc w:val="center"/>
              <w:rPr>
                <w:sz w:val="22"/>
                <w:szCs w:val="22"/>
              </w:rPr>
            </w:pPr>
            <w:r w:rsidRPr="00516C9F">
              <w:rPr>
                <w:sz w:val="22"/>
                <w:szCs w:val="22"/>
              </w:rPr>
              <w:t>1) проведення аналізу проекту на відповідність цілям та завданням стратегічних документів, документів стратегічного планування відповідного рівня; визначення напряму публічного інвестування у відповідній галузі (секторі), з яким пов’язаний проект</w:t>
            </w:r>
          </w:p>
        </w:tc>
        <w:tc>
          <w:tcPr>
            <w:tcW w:w="3210" w:type="dxa"/>
          </w:tcPr>
          <w:p w:rsidR="00013E7D" w:rsidRPr="00516C9F" w:rsidRDefault="00013E7D" w:rsidP="00516C9F">
            <w:pPr>
              <w:pStyle w:val="1"/>
              <w:spacing w:after="0"/>
              <w:jc w:val="center"/>
              <w:rPr>
                <w:sz w:val="22"/>
                <w:szCs w:val="22"/>
              </w:rPr>
            </w:pPr>
          </w:p>
        </w:tc>
        <w:tc>
          <w:tcPr>
            <w:tcW w:w="3210" w:type="dxa"/>
          </w:tcPr>
          <w:p w:rsidR="00013E7D" w:rsidRPr="00516C9F" w:rsidRDefault="00013E7D" w:rsidP="00516C9F">
            <w:pPr>
              <w:pStyle w:val="1"/>
              <w:spacing w:after="0"/>
              <w:jc w:val="center"/>
              <w:rPr>
                <w:sz w:val="22"/>
                <w:szCs w:val="22"/>
              </w:rPr>
            </w:pPr>
            <w:r w:rsidRPr="00516C9F">
              <w:rPr>
                <w:sz w:val="22"/>
                <w:szCs w:val="22"/>
              </w:rPr>
              <w:t>1) перегляд та підтвердження стратегічного обґрунтування проекту, підготовленого в рамках попереднього інвестиційного техніко</w:t>
            </w:r>
            <w:r w:rsidR="00523278">
              <w:rPr>
                <w:sz w:val="22"/>
                <w:szCs w:val="22"/>
              </w:rPr>
              <w:t>-</w:t>
            </w:r>
            <w:r w:rsidRPr="00516C9F">
              <w:rPr>
                <w:sz w:val="22"/>
                <w:szCs w:val="22"/>
              </w:rPr>
              <w:t>економічного обґрунтування публічного інвестиційного проекту</w:t>
            </w:r>
          </w:p>
        </w:tc>
      </w:tr>
      <w:tr w:rsidR="00013E7D" w:rsidTr="00767573">
        <w:tc>
          <w:tcPr>
            <w:tcW w:w="3209" w:type="dxa"/>
          </w:tcPr>
          <w:p w:rsidR="00013E7D" w:rsidRPr="00516C9F" w:rsidRDefault="00013E7D" w:rsidP="00516C9F">
            <w:pPr>
              <w:pStyle w:val="1"/>
              <w:spacing w:after="0"/>
              <w:jc w:val="center"/>
              <w:rPr>
                <w:sz w:val="22"/>
                <w:szCs w:val="22"/>
              </w:rPr>
            </w:pPr>
            <w:r w:rsidRPr="00516C9F">
              <w:rPr>
                <w:sz w:val="22"/>
                <w:szCs w:val="22"/>
              </w:rPr>
              <w:t>2) проведення аналізу проблеми (потреби), на розв’язання якої спрямований проект, її параметрів, обґрунтування необхідності розв’язання</w:t>
            </w:r>
          </w:p>
        </w:tc>
        <w:tc>
          <w:tcPr>
            <w:tcW w:w="3210" w:type="dxa"/>
          </w:tcPr>
          <w:p w:rsidR="00013E7D" w:rsidRPr="00516C9F" w:rsidRDefault="00013E7D" w:rsidP="00516C9F">
            <w:pPr>
              <w:pStyle w:val="1"/>
              <w:spacing w:after="0"/>
              <w:jc w:val="center"/>
              <w:rPr>
                <w:sz w:val="22"/>
                <w:szCs w:val="22"/>
              </w:rPr>
            </w:pPr>
          </w:p>
        </w:tc>
        <w:tc>
          <w:tcPr>
            <w:tcW w:w="3210" w:type="dxa"/>
          </w:tcPr>
          <w:p w:rsidR="00013E7D" w:rsidRPr="00516C9F" w:rsidRDefault="00013E7D" w:rsidP="00516C9F">
            <w:pPr>
              <w:pStyle w:val="1"/>
              <w:spacing w:after="0"/>
              <w:jc w:val="center"/>
              <w:rPr>
                <w:sz w:val="22"/>
                <w:szCs w:val="22"/>
              </w:rPr>
            </w:pPr>
          </w:p>
        </w:tc>
      </w:tr>
      <w:tr w:rsidR="00013E7D" w:rsidTr="00767573">
        <w:tc>
          <w:tcPr>
            <w:tcW w:w="3209" w:type="dxa"/>
          </w:tcPr>
          <w:p w:rsidR="00013E7D" w:rsidRPr="00516C9F" w:rsidRDefault="00013E7D" w:rsidP="00516C9F">
            <w:pPr>
              <w:pStyle w:val="1"/>
              <w:spacing w:after="0"/>
              <w:jc w:val="center"/>
              <w:rPr>
                <w:sz w:val="22"/>
                <w:szCs w:val="22"/>
              </w:rPr>
            </w:pPr>
            <w:r w:rsidRPr="00516C9F">
              <w:rPr>
                <w:sz w:val="22"/>
                <w:szCs w:val="22"/>
              </w:rPr>
              <w:t xml:space="preserve">проблеми (задоволення потреби) шляхом реалізації проекту, основні заходи, спрямовані на її розв’язання </w:t>
            </w:r>
          </w:p>
        </w:tc>
        <w:tc>
          <w:tcPr>
            <w:tcW w:w="3210" w:type="dxa"/>
          </w:tcPr>
          <w:p w:rsidR="00013E7D" w:rsidRPr="00516C9F" w:rsidRDefault="00013E7D" w:rsidP="00516C9F">
            <w:pPr>
              <w:pStyle w:val="1"/>
              <w:spacing w:after="0"/>
              <w:jc w:val="center"/>
              <w:rPr>
                <w:sz w:val="22"/>
                <w:szCs w:val="22"/>
              </w:rPr>
            </w:pPr>
          </w:p>
        </w:tc>
        <w:tc>
          <w:tcPr>
            <w:tcW w:w="3210" w:type="dxa"/>
          </w:tcPr>
          <w:p w:rsidR="00013E7D" w:rsidRPr="00516C9F" w:rsidRDefault="00013E7D" w:rsidP="00516C9F">
            <w:pPr>
              <w:pStyle w:val="1"/>
              <w:spacing w:after="0"/>
              <w:jc w:val="center"/>
              <w:rPr>
                <w:sz w:val="22"/>
                <w:szCs w:val="22"/>
              </w:rPr>
            </w:pPr>
          </w:p>
        </w:tc>
      </w:tr>
      <w:tr w:rsidR="00013E7D" w:rsidTr="00767573">
        <w:tc>
          <w:tcPr>
            <w:tcW w:w="3209" w:type="dxa"/>
          </w:tcPr>
          <w:p w:rsidR="00013E7D" w:rsidRPr="00516C9F" w:rsidRDefault="00013E7D" w:rsidP="00516C9F">
            <w:pPr>
              <w:pStyle w:val="1"/>
              <w:spacing w:after="0"/>
              <w:jc w:val="center"/>
              <w:rPr>
                <w:sz w:val="22"/>
                <w:szCs w:val="22"/>
              </w:rPr>
            </w:pPr>
            <w:r w:rsidRPr="00516C9F">
              <w:rPr>
                <w:sz w:val="22"/>
                <w:szCs w:val="22"/>
              </w:rPr>
              <w:t xml:space="preserve">3) підтвердження відповідності мети проекту напряму публічного інвестування у відповідній галузі (секторі) </w:t>
            </w:r>
          </w:p>
        </w:tc>
        <w:tc>
          <w:tcPr>
            <w:tcW w:w="3210" w:type="dxa"/>
          </w:tcPr>
          <w:p w:rsidR="00013E7D" w:rsidRPr="00516C9F" w:rsidRDefault="00013E7D" w:rsidP="00516C9F">
            <w:pPr>
              <w:pStyle w:val="1"/>
              <w:spacing w:after="0"/>
              <w:jc w:val="center"/>
              <w:rPr>
                <w:sz w:val="22"/>
                <w:szCs w:val="22"/>
              </w:rPr>
            </w:pPr>
          </w:p>
        </w:tc>
        <w:tc>
          <w:tcPr>
            <w:tcW w:w="3210" w:type="dxa"/>
          </w:tcPr>
          <w:p w:rsidR="00013E7D" w:rsidRPr="00516C9F" w:rsidRDefault="00013E7D" w:rsidP="00516C9F">
            <w:pPr>
              <w:pStyle w:val="1"/>
              <w:spacing w:after="0"/>
              <w:jc w:val="center"/>
              <w:rPr>
                <w:sz w:val="22"/>
                <w:szCs w:val="22"/>
              </w:rPr>
            </w:pPr>
          </w:p>
        </w:tc>
      </w:tr>
      <w:tr w:rsidR="00013E7D" w:rsidTr="00767573">
        <w:tc>
          <w:tcPr>
            <w:tcW w:w="3209" w:type="dxa"/>
          </w:tcPr>
          <w:p w:rsidR="00013E7D" w:rsidRPr="00516C9F" w:rsidRDefault="00013E7D" w:rsidP="00516C9F">
            <w:pPr>
              <w:pStyle w:val="1"/>
              <w:spacing w:after="0"/>
              <w:jc w:val="center"/>
              <w:rPr>
                <w:sz w:val="22"/>
                <w:szCs w:val="22"/>
              </w:rPr>
            </w:pPr>
            <w:r w:rsidRPr="00516C9F">
              <w:rPr>
                <w:sz w:val="22"/>
                <w:szCs w:val="22"/>
              </w:rPr>
              <w:t>4) забезпечення відповідності цілей проекту цільовим показникам напряму публічного інвестування у відповідній галузі (секторі) та наскрізним стратегічним цілям здійснення публічних інвестицій</w:t>
            </w:r>
          </w:p>
        </w:tc>
        <w:tc>
          <w:tcPr>
            <w:tcW w:w="3210" w:type="dxa"/>
          </w:tcPr>
          <w:p w:rsidR="00013E7D" w:rsidRPr="00516C9F" w:rsidRDefault="00013E7D" w:rsidP="00516C9F">
            <w:pPr>
              <w:pStyle w:val="1"/>
              <w:spacing w:after="0"/>
              <w:jc w:val="center"/>
              <w:rPr>
                <w:sz w:val="22"/>
                <w:szCs w:val="22"/>
              </w:rPr>
            </w:pPr>
          </w:p>
        </w:tc>
        <w:tc>
          <w:tcPr>
            <w:tcW w:w="3210" w:type="dxa"/>
          </w:tcPr>
          <w:p w:rsidR="00013E7D" w:rsidRPr="00516C9F" w:rsidRDefault="00013E7D" w:rsidP="00516C9F">
            <w:pPr>
              <w:pStyle w:val="1"/>
              <w:spacing w:after="0"/>
              <w:jc w:val="center"/>
              <w:rPr>
                <w:sz w:val="22"/>
                <w:szCs w:val="22"/>
              </w:rPr>
            </w:pPr>
          </w:p>
        </w:tc>
      </w:tr>
      <w:tr w:rsidR="00013E7D" w:rsidTr="00767573">
        <w:tc>
          <w:tcPr>
            <w:tcW w:w="9629" w:type="dxa"/>
            <w:gridSpan w:val="3"/>
          </w:tcPr>
          <w:p w:rsidR="00013E7D" w:rsidRPr="00516C9F" w:rsidRDefault="00013E7D" w:rsidP="00516C9F">
            <w:pPr>
              <w:pStyle w:val="1"/>
              <w:spacing w:after="0"/>
              <w:jc w:val="center"/>
              <w:rPr>
                <w:sz w:val="22"/>
                <w:szCs w:val="22"/>
              </w:rPr>
            </w:pPr>
            <w:r w:rsidRPr="00516C9F">
              <w:rPr>
                <w:sz w:val="22"/>
                <w:szCs w:val="22"/>
              </w:rPr>
              <w:t>2. Економічне обґрунтування, що включає:</w:t>
            </w:r>
          </w:p>
        </w:tc>
      </w:tr>
      <w:tr w:rsidR="00013E7D" w:rsidTr="00767573">
        <w:tc>
          <w:tcPr>
            <w:tcW w:w="3209" w:type="dxa"/>
          </w:tcPr>
          <w:p w:rsidR="00013E7D" w:rsidRPr="00516C9F" w:rsidRDefault="00013E7D" w:rsidP="00516C9F">
            <w:pPr>
              <w:pStyle w:val="1"/>
              <w:spacing w:after="0"/>
              <w:jc w:val="center"/>
              <w:rPr>
                <w:sz w:val="22"/>
                <w:szCs w:val="22"/>
              </w:rPr>
            </w:pPr>
            <w:r w:rsidRPr="00516C9F">
              <w:rPr>
                <w:sz w:val="22"/>
                <w:szCs w:val="22"/>
              </w:rPr>
              <w:t xml:space="preserve">1) проведення аналізу можливих технічних рішень із забезпеченням орієнтовної </w:t>
            </w:r>
            <w:r w:rsidRPr="00516C9F">
              <w:rPr>
                <w:sz w:val="22"/>
                <w:szCs w:val="22"/>
              </w:rPr>
              <w:lastRenderedPageBreak/>
              <w:t>оцінки економічних витрат, переваг, недоліків та ризиків для кожного варіанта технічного рішення, відповідності цілям проекту</w:t>
            </w:r>
          </w:p>
        </w:tc>
        <w:tc>
          <w:tcPr>
            <w:tcW w:w="3210" w:type="dxa"/>
          </w:tcPr>
          <w:p w:rsidR="00013E7D" w:rsidRPr="00516C9F" w:rsidRDefault="00013E7D" w:rsidP="00516C9F">
            <w:pPr>
              <w:pStyle w:val="1"/>
              <w:spacing w:after="0"/>
              <w:jc w:val="center"/>
              <w:rPr>
                <w:sz w:val="22"/>
                <w:szCs w:val="22"/>
              </w:rPr>
            </w:pPr>
            <w:r w:rsidRPr="00516C9F">
              <w:rPr>
                <w:sz w:val="22"/>
                <w:szCs w:val="22"/>
              </w:rPr>
              <w:lastRenderedPageBreak/>
              <w:t>1) проведення аналізу</w:t>
            </w:r>
            <w:r w:rsidR="00516C9F">
              <w:rPr>
                <w:sz w:val="22"/>
                <w:szCs w:val="22"/>
              </w:rPr>
              <w:t xml:space="preserve"> </w:t>
            </w:r>
            <w:r w:rsidRPr="00516C9F">
              <w:rPr>
                <w:sz w:val="22"/>
                <w:szCs w:val="22"/>
              </w:rPr>
              <w:t>та визначення</w:t>
            </w:r>
            <w:r w:rsidR="00516C9F">
              <w:rPr>
                <w:sz w:val="22"/>
                <w:szCs w:val="22"/>
              </w:rPr>
              <w:t xml:space="preserve"> </w:t>
            </w:r>
            <w:r w:rsidRPr="00516C9F">
              <w:rPr>
                <w:sz w:val="22"/>
                <w:szCs w:val="22"/>
              </w:rPr>
              <w:t>остаточного</w:t>
            </w:r>
            <w:r w:rsidR="00516C9F">
              <w:rPr>
                <w:sz w:val="22"/>
                <w:szCs w:val="22"/>
              </w:rPr>
              <w:t xml:space="preserve"> </w:t>
            </w:r>
            <w:r w:rsidRPr="00516C9F">
              <w:rPr>
                <w:sz w:val="22"/>
                <w:szCs w:val="22"/>
              </w:rPr>
              <w:t>технічного рішення за</w:t>
            </w:r>
            <w:r w:rsidR="00516C9F">
              <w:rPr>
                <w:sz w:val="22"/>
                <w:szCs w:val="22"/>
              </w:rPr>
              <w:t xml:space="preserve"> </w:t>
            </w:r>
            <w:r w:rsidRPr="00516C9F">
              <w:rPr>
                <w:sz w:val="22"/>
                <w:szCs w:val="22"/>
              </w:rPr>
              <w:lastRenderedPageBreak/>
              <w:t>результатами</w:t>
            </w:r>
            <w:r w:rsidR="00516C9F">
              <w:rPr>
                <w:sz w:val="22"/>
                <w:szCs w:val="22"/>
              </w:rPr>
              <w:t xml:space="preserve"> </w:t>
            </w:r>
            <w:r w:rsidRPr="00516C9F">
              <w:rPr>
                <w:sz w:val="22"/>
                <w:szCs w:val="22"/>
              </w:rPr>
              <w:t>економічного аналізу</w:t>
            </w:r>
            <w:r w:rsidR="00516C9F">
              <w:rPr>
                <w:sz w:val="22"/>
                <w:szCs w:val="22"/>
              </w:rPr>
              <w:t xml:space="preserve"> </w:t>
            </w:r>
            <w:r w:rsidRPr="00516C9F">
              <w:rPr>
                <w:sz w:val="22"/>
                <w:szCs w:val="22"/>
              </w:rPr>
              <w:t>попередніх технічних</w:t>
            </w:r>
            <w:r w:rsidR="00516C9F">
              <w:rPr>
                <w:sz w:val="22"/>
                <w:szCs w:val="22"/>
              </w:rPr>
              <w:t xml:space="preserve"> </w:t>
            </w:r>
            <w:r w:rsidRPr="00516C9F">
              <w:rPr>
                <w:sz w:val="22"/>
                <w:szCs w:val="22"/>
              </w:rPr>
              <w:t>рішень, проведеного</w:t>
            </w:r>
            <w:r w:rsidR="00516C9F">
              <w:rPr>
                <w:sz w:val="22"/>
                <w:szCs w:val="22"/>
              </w:rPr>
              <w:t xml:space="preserve"> </w:t>
            </w:r>
            <w:r w:rsidRPr="00516C9F">
              <w:rPr>
                <w:sz w:val="22"/>
                <w:szCs w:val="22"/>
              </w:rPr>
              <w:t>за обраною</w:t>
            </w:r>
            <w:r w:rsidR="00516C9F">
              <w:rPr>
                <w:sz w:val="22"/>
                <w:szCs w:val="22"/>
              </w:rPr>
              <w:t xml:space="preserve"> </w:t>
            </w:r>
            <w:r w:rsidRPr="00516C9F">
              <w:rPr>
                <w:sz w:val="22"/>
                <w:szCs w:val="22"/>
              </w:rPr>
              <w:t>методологією, з</w:t>
            </w:r>
            <w:r w:rsidR="00516C9F">
              <w:rPr>
                <w:sz w:val="22"/>
                <w:szCs w:val="22"/>
              </w:rPr>
              <w:t xml:space="preserve"> </w:t>
            </w:r>
            <w:r w:rsidRPr="00516C9F">
              <w:rPr>
                <w:sz w:val="22"/>
                <w:szCs w:val="22"/>
              </w:rPr>
              <w:t>урахуванням</w:t>
            </w:r>
            <w:r w:rsidR="00516C9F">
              <w:rPr>
                <w:sz w:val="22"/>
                <w:szCs w:val="22"/>
              </w:rPr>
              <w:t xml:space="preserve"> </w:t>
            </w:r>
            <w:r w:rsidRPr="00516C9F">
              <w:rPr>
                <w:sz w:val="22"/>
                <w:szCs w:val="22"/>
              </w:rPr>
              <w:t>методичних</w:t>
            </w:r>
            <w:r w:rsidR="00516C9F">
              <w:rPr>
                <w:sz w:val="22"/>
                <w:szCs w:val="22"/>
              </w:rPr>
              <w:t xml:space="preserve"> </w:t>
            </w:r>
            <w:r w:rsidRPr="00516C9F">
              <w:rPr>
                <w:sz w:val="22"/>
                <w:szCs w:val="22"/>
              </w:rPr>
              <w:t>рекомендацій,</w:t>
            </w:r>
            <w:r w:rsidR="00516C9F">
              <w:rPr>
                <w:sz w:val="22"/>
                <w:szCs w:val="22"/>
              </w:rPr>
              <w:t xml:space="preserve"> </w:t>
            </w:r>
            <w:r w:rsidRPr="00516C9F">
              <w:rPr>
                <w:sz w:val="22"/>
                <w:szCs w:val="22"/>
              </w:rPr>
              <w:t>затверджених</w:t>
            </w:r>
            <w:r w:rsidR="00516C9F">
              <w:rPr>
                <w:sz w:val="22"/>
                <w:szCs w:val="22"/>
              </w:rPr>
              <w:t xml:space="preserve"> </w:t>
            </w:r>
            <w:r w:rsidRPr="00516C9F">
              <w:rPr>
                <w:sz w:val="22"/>
                <w:szCs w:val="22"/>
              </w:rPr>
              <w:t>Мінекономіки (аналіз</w:t>
            </w:r>
            <w:r w:rsidR="00516C9F">
              <w:rPr>
                <w:sz w:val="22"/>
                <w:szCs w:val="22"/>
              </w:rPr>
              <w:t xml:space="preserve"> </w:t>
            </w:r>
            <w:r w:rsidRPr="00516C9F">
              <w:rPr>
                <w:sz w:val="22"/>
                <w:szCs w:val="22"/>
              </w:rPr>
              <w:t>ефективності витрат, аналіз найменших</w:t>
            </w:r>
            <w:r w:rsidR="00516C9F">
              <w:rPr>
                <w:sz w:val="22"/>
                <w:szCs w:val="22"/>
              </w:rPr>
              <w:t xml:space="preserve"> </w:t>
            </w:r>
            <w:r w:rsidRPr="00516C9F">
              <w:rPr>
                <w:sz w:val="22"/>
                <w:szCs w:val="22"/>
              </w:rPr>
              <w:t>витрат)</w:t>
            </w:r>
          </w:p>
        </w:tc>
        <w:tc>
          <w:tcPr>
            <w:tcW w:w="3210" w:type="dxa"/>
          </w:tcPr>
          <w:p w:rsidR="00013E7D" w:rsidRPr="00516C9F" w:rsidRDefault="00013E7D" w:rsidP="00516C9F">
            <w:pPr>
              <w:pStyle w:val="1"/>
              <w:spacing w:after="0"/>
              <w:jc w:val="center"/>
              <w:rPr>
                <w:sz w:val="22"/>
                <w:szCs w:val="22"/>
              </w:rPr>
            </w:pPr>
            <w:r w:rsidRPr="00516C9F">
              <w:rPr>
                <w:sz w:val="22"/>
                <w:szCs w:val="22"/>
              </w:rPr>
              <w:lastRenderedPageBreak/>
              <w:t>1) проведення аналізу та</w:t>
            </w:r>
            <w:r w:rsidR="00516C9F">
              <w:rPr>
                <w:sz w:val="22"/>
                <w:szCs w:val="22"/>
              </w:rPr>
              <w:t xml:space="preserve"> </w:t>
            </w:r>
            <w:r w:rsidRPr="00516C9F">
              <w:rPr>
                <w:sz w:val="22"/>
                <w:szCs w:val="22"/>
              </w:rPr>
              <w:t>визначення можливого</w:t>
            </w:r>
            <w:r w:rsidR="00516C9F">
              <w:rPr>
                <w:sz w:val="22"/>
                <w:szCs w:val="22"/>
              </w:rPr>
              <w:t xml:space="preserve"> </w:t>
            </w:r>
            <w:r w:rsidRPr="00516C9F">
              <w:rPr>
                <w:sz w:val="22"/>
                <w:szCs w:val="22"/>
              </w:rPr>
              <w:t>остаточного технічного</w:t>
            </w:r>
            <w:r w:rsidR="00516C9F">
              <w:rPr>
                <w:sz w:val="22"/>
                <w:szCs w:val="22"/>
              </w:rPr>
              <w:t xml:space="preserve"> </w:t>
            </w:r>
            <w:r w:rsidRPr="00516C9F">
              <w:rPr>
                <w:sz w:val="22"/>
                <w:szCs w:val="22"/>
              </w:rPr>
              <w:lastRenderedPageBreak/>
              <w:t>рішення за</w:t>
            </w:r>
            <w:r w:rsidR="00516C9F">
              <w:rPr>
                <w:sz w:val="22"/>
                <w:szCs w:val="22"/>
              </w:rPr>
              <w:t xml:space="preserve"> </w:t>
            </w:r>
            <w:r w:rsidRPr="00516C9F">
              <w:rPr>
                <w:sz w:val="22"/>
                <w:szCs w:val="22"/>
              </w:rPr>
              <w:t>результатами</w:t>
            </w:r>
            <w:r w:rsidR="00516C9F">
              <w:rPr>
                <w:sz w:val="22"/>
                <w:szCs w:val="22"/>
              </w:rPr>
              <w:t xml:space="preserve"> </w:t>
            </w:r>
            <w:r w:rsidRPr="00516C9F">
              <w:rPr>
                <w:sz w:val="22"/>
                <w:szCs w:val="22"/>
              </w:rPr>
              <w:t>економічного аналізу</w:t>
            </w:r>
            <w:r w:rsidR="00516C9F">
              <w:rPr>
                <w:sz w:val="22"/>
                <w:szCs w:val="22"/>
              </w:rPr>
              <w:t xml:space="preserve"> </w:t>
            </w:r>
            <w:r w:rsidRPr="00516C9F">
              <w:rPr>
                <w:sz w:val="22"/>
                <w:szCs w:val="22"/>
              </w:rPr>
              <w:t>попередніх технічних</w:t>
            </w:r>
            <w:r w:rsidR="00516C9F">
              <w:rPr>
                <w:sz w:val="22"/>
                <w:szCs w:val="22"/>
              </w:rPr>
              <w:t xml:space="preserve"> </w:t>
            </w:r>
            <w:r w:rsidRPr="00516C9F">
              <w:rPr>
                <w:sz w:val="22"/>
                <w:szCs w:val="22"/>
              </w:rPr>
              <w:t>рішень, проведеного за</w:t>
            </w:r>
            <w:r w:rsidR="00516C9F">
              <w:rPr>
                <w:sz w:val="22"/>
                <w:szCs w:val="22"/>
              </w:rPr>
              <w:t xml:space="preserve"> </w:t>
            </w:r>
            <w:r w:rsidRPr="00516C9F">
              <w:rPr>
                <w:sz w:val="22"/>
                <w:szCs w:val="22"/>
              </w:rPr>
              <w:t>обраною методологією,</w:t>
            </w:r>
            <w:r w:rsidR="00516C9F">
              <w:rPr>
                <w:sz w:val="22"/>
                <w:szCs w:val="22"/>
              </w:rPr>
              <w:t xml:space="preserve"> </w:t>
            </w:r>
            <w:r w:rsidRPr="00516C9F">
              <w:rPr>
                <w:sz w:val="22"/>
                <w:szCs w:val="22"/>
              </w:rPr>
              <w:t>з урахуванням</w:t>
            </w:r>
          </w:p>
          <w:p w:rsidR="00013E7D" w:rsidRPr="00516C9F" w:rsidRDefault="00516C9F" w:rsidP="00516C9F">
            <w:pPr>
              <w:pStyle w:val="1"/>
              <w:spacing w:after="0"/>
              <w:jc w:val="center"/>
              <w:rPr>
                <w:sz w:val="22"/>
                <w:szCs w:val="22"/>
              </w:rPr>
            </w:pPr>
            <w:r w:rsidRPr="00516C9F">
              <w:rPr>
                <w:sz w:val="22"/>
                <w:szCs w:val="22"/>
              </w:rPr>
              <w:t>М</w:t>
            </w:r>
            <w:r w:rsidR="00013E7D" w:rsidRPr="00516C9F">
              <w:rPr>
                <w:sz w:val="22"/>
                <w:szCs w:val="22"/>
              </w:rPr>
              <w:t>етодичних</w:t>
            </w:r>
            <w:r>
              <w:rPr>
                <w:sz w:val="22"/>
                <w:szCs w:val="22"/>
              </w:rPr>
              <w:t xml:space="preserve"> </w:t>
            </w:r>
            <w:r w:rsidR="00013E7D" w:rsidRPr="00516C9F">
              <w:rPr>
                <w:sz w:val="22"/>
                <w:szCs w:val="22"/>
              </w:rPr>
              <w:t>рекомендацій,</w:t>
            </w:r>
            <w:r>
              <w:rPr>
                <w:sz w:val="22"/>
                <w:szCs w:val="22"/>
              </w:rPr>
              <w:t xml:space="preserve"> </w:t>
            </w:r>
            <w:r w:rsidR="00013E7D" w:rsidRPr="00516C9F">
              <w:rPr>
                <w:sz w:val="22"/>
                <w:szCs w:val="22"/>
              </w:rPr>
              <w:t>затверджених</w:t>
            </w:r>
            <w:r>
              <w:rPr>
                <w:sz w:val="22"/>
                <w:szCs w:val="22"/>
              </w:rPr>
              <w:t xml:space="preserve"> </w:t>
            </w:r>
            <w:r w:rsidR="00013E7D" w:rsidRPr="00516C9F">
              <w:rPr>
                <w:sz w:val="22"/>
                <w:szCs w:val="22"/>
              </w:rPr>
              <w:t>Мінекономіки (аналіз</w:t>
            </w:r>
            <w:r>
              <w:rPr>
                <w:sz w:val="22"/>
                <w:szCs w:val="22"/>
              </w:rPr>
              <w:t xml:space="preserve"> </w:t>
            </w:r>
            <w:r w:rsidR="00013E7D" w:rsidRPr="00516C9F">
              <w:rPr>
                <w:sz w:val="22"/>
                <w:szCs w:val="22"/>
              </w:rPr>
              <w:t xml:space="preserve">витрат і </w:t>
            </w:r>
            <w:proofErr w:type="spellStart"/>
            <w:r w:rsidR="00013E7D" w:rsidRPr="00516C9F">
              <w:rPr>
                <w:sz w:val="22"/>
                <w:szCs w:val="22"/>
              </w:rPr>
              <w:t>вигод</w:t>
            </w:r>
            <w:proofErr w:type="spellEnd"/>
            <w:r w:rsidR="00013E7D" w:rsidRPr="00516C9F">
              <w:rPr>
                <w:sz w:val="22"/>
                <w:szCs w:val="22"/>
              </w:rPr>
              <w:t>, аналіз</w:t>
            </w:r>
            <w:r>
              <w:rPr>
                <w:sz w:val="22"/>
                <w:szCs w:val="22"/>
              </w:rPr>
              <w:t xml:space="preserve"> </w:t>
            </w:r>
            <w:r w:rsidR="00013E7D" w:rsidRPr="00516C9F">
              <w:rPr>
                <w:sz w:val="22"/>
                <w:szCs w:val="22"/>
              </w:rPr>
              <w:t>ефективності витрат,</w:t>
            </w:r>
            <w:r w:rsidR="00013E7D" w:rsidRPr="00516C9F">
              <w:rPr>
                <w:rFonts w:eastAsia="Arial Unicode MS"/>
                <w:sz w:val="22"/>
                <w:szCs w:val="22"/>
              </w:rPr>
              <w:t xml:space="preserve"> </w:t>
            </w:r>
            <w:r w:rsidR="00013E7D" w:rsidRPr="00516C9F">
              <w:rPr>
                <w:sz w:val="22"/>
                <w:szCs w:val="22"/>
              </w:rPr>
              <w:t>аналіз найменших витрат, багатокритеріальний аналіз)</w:t>
            </w:r>
          </w:p>
        </w:tc>
      </w:tr>
      <w:tr w:rsidR="00013E7D" w:rsidTr="00767573">
        <w:tc>
          <w:tcPr>
            <w:tcW w:w="3209" w:type="dxa"/>
          </w:tcPr>
          <w:p w:rsidR="00013E7D" w:rsidRPr="00516C9F" w:rsidRDefault="00013E7D" w:rsidP="00516C9F">
            <w:pPr>
              <w:pStyle w:val="1"/>
              <w:spacing w:after="0"/>
              <w:jc w:val="center"/>
              <w:rPr>
                <w:sz w:val="22"/>
                <w:szCs w:val="22"/>
              </w:rPr>
            </w:pPr>
            <w:r w:rsidRPr="00516C9F">
              <w:rPr>
                <w:sz w:val="22"/>
                <w:szCs w:val="22"/>
              </w:rPr>
              <w:lastRenderedPageBreak/>
              <w:t>2) визначення попередніх</w:t>
            </w:r>
            <w:r w:rsidR="00516C9F">
              <w:rPr>
                <w:sz w:val="22"/>
                <w:szCs w:val="22"/>
              </w:rPr>
              <w:t xml:space="preserve"> </w:t>
            </w:r>
            <w:r w:rsidRPr="00516C9F">
              <w:rPr>
                <w:sz w:val="22"/>
                <w:szCs w:val="22"/>
              </w:rPr>
              <w:t>технічних рішень за</w:t>
            </w:r>
            <w:r w:rsidR="00516C9F">
              <w:rPr>
                <w:sz w:val="22"/>
                <w:szCs w:val="22"/>
              </w:rPr>
              <w:t xml:space="preserve"> </w:t>
            </w:r>
            <w:r w:rsidRPr="00516C9F">
              <w:rPr>
                <w:sz w:val="22"/>
                <w:szCs w:val="22"/>
              </w:rPr>
              <w:t>результатами аналізу</w:t>
            </w:r>
            <w:r w:rsidR="00516C9F">
              <w:rPr>
                <w:sz w:val="22"/>
                <w:szCs w:val="22"/>
              </w:rPr>
              <w:t xml:space="preserve"> </w:t>
            </w:r>
            <w:r w:rsidRPr="00516C9F">
              <w:rPr>
                <w:sz w:val="22"/>
                <w:szCs w:val="22"/>
              </w:rPr>
              <w:t>можливих технічних рішень</w:t>
            </w:r>
            <w:r w:rsidR="00516C9F">
              <w:rPr>
                <w:sz w:val="22"/>
                <w:szCs w:val="22"/>
              </w:rPr>
              <w:t xml:space="preserve"> </w:t>
            </w:r>
            <w:r w:rsidRPr="00516C9F">
              <w:rPr>
                <w:sz w:val="22"/>
                <w:szCs w:val="22"/>
              </w:rPr>
              <w:t>разом з обґрунтуванням</w:t>
            </w:r>
            <w:r w:rsidR="00516C9F">
              <w:rPr>
                <w:sz w:val="22"/>
                <w:szCs w:val="22"/>
              </w:rPr>
              <w:t xml:space="preserve"> </w:t>
            </w:r>
            <w:r w:rsidRPr="00516C9F">
              <w:rPr>
                <w:sz w:val="22"/>
                <w:szCs w:val="22"/>
              </w:rPr>
              <w:t>прогнозованої вартості</w:t>
            </w:r>
            <w:r w:rsidR="00516C9F">
              <w:rPr>
                <w:sz w:val="22"/>
                <w:szCs w:val="22"/>
              </w:rPr>
              <w:t xml:space="preserve"> </w:t>
            </w:r>
            <w:r w:rsidRPr="00516C9F">
              <w:rPr>
                <w:sz w:val="22"/>
                <w:szCs w:val="22"/>
              </w:rPr>
              <w:t>проекту, зокрема шляхом</w:t>
            </w:r>
            <w:r w:rsidR="00516C9F">
              <w:rPr>
                <w:sz w:val="22"/>
                <w:szCs w:val="22"/>
              </w:rPr>
              <w:t xml:space="preserve"> </w:t>
            </w:r>
            <w:r w:rsidRPr="00516C9F">
              <w:rPr>
                <w:sz w:val="22"/>
                <w:szCs w:val="22"/>
              </w:rPr>
              <w:t>аналізу проектів-аналогів</w:t>
            </w:r>
          </w:p>
        </w:tc>
        <w:tc>
          <w:tcPr>
            <w:tcW w:w="3210" w:type="dxa"/>
          </w:tcPr>
          <w:p w:rsidR="00013E7D" w:rsidRPr="00516C9F" w:rsidRDefault="00013E7D" w:rsidP="00516C9F">
            <w:pPr>
              <w:pStyle w:val="1"/>
              <w:spacing w:after="0"/>
              <w:jc w:val="center"/>
              <w:rPr>
                <w:sz w:val="22"/>
                <w:szCs w:val="22"/>
              </w:rPr>
            </w:pPr>
            <w:r w:rsidRPr="00516C9F">
              <w:rPr>
                <w:sz w:val="22"/>
                <w:szCs w:val="22"/>
              </w:rPr>
              <w:t>2) проведення деталізованого опису основних компонентів проекту, включаючи їх функціональне призначення, очікувані результати та орієнтовну вартість кожного компонента</w:t>
            </w:r>
          </w:p>
        </w:tc>
        <w:tc>
          <w:tcPr>
            <w:tcW w:w="3210" w:type="dxa"/>
          </w:tcPr>
          <w:p w:rsidR="00013E7D" w:rsidRPr="00516C9F" w:rsidRDefault="00013E7D" w:rsidP="00516C9F">
            <w:pPr>
              <w:pStyle w:val="1"/>
              <w:spacing w:after="0"/>
              <w:jc w:val="center"/>
              <w:rPr>
                <w:sz w:val="22"/>
                <w:szCs w:val="22"/>
              </w:rPr>
            </w:pPr>
            <w:r w:rsidRPr="00516C9F">
              <w:rPr>
                <w:sz w:val="22"/>
                <w:szCs w:val="22"/>
              </w:rPr>
              <w:t>2) проведення деталізованого опису основних компонентів проекту, включаючи їх функціональне призначення, очікувані результати та орієнтовну вартість кожного компонента</w:t>
            </w:r>
          </w:p>
        </w:tc>
      </w:tr>
      <w:tr w:rsidR="00013E7D" w:rsidTr="00767573">
        <w:tc>
          <w:tcPr>
            <w:tcW w:w="3209" w:type="dxa"/>
          </w:tcPr>
          <w:p w:rsidR="00013E7D" w:rsidRPr="00516C9F" w:rsidRDefault="00013E7D" w:rsidP="00516C9F">
            <w:pPr>
              <w:pStyle w:val="1"/>
              <w:spacing w:after="0"/>
              <w:jc w:val="center"/>
              <w:rPr>
                <w:sz w:val="22"/>
                <w:szCs w:val="22"/>
              </w:rPr>
            </w:pPr>
            <w:r w:rsidRPr="00516C9F">
              <w:rPr>
                <w:sz w:val="22"/>
                <w:szCs w:val="22"/>
              </w:rPr>
              <w:t>3) базовий аналіз впливу</w:t>
            </w:r>
          </w:p>
          <w:p w:rsidR="00013E7D" w:rsidRPr="00516C9F" w:rsidRDefault="00013E7D" w:rsidP="00516C9F">
            <w:pPr>
              <w:pStyle w:val="1"/>
              <w:spacing w:after="0"/>
              <w:jc w:val="center"/>
              <w:rPr>
                <w:sz w:val="22"/>
                <w:szCs w:val="22"/>
              </w:rPr>
            </w:pPr>
            <w:r w:rsidRPr="00516C9F">
              <w:rPr>
                <w:sz w:val="22"/>
                <w:szCs w:val="22"/>
              </w:rPr>
              <w:t>проекту на навколишнє</w:t>
            </w:r>
          </w:p>
          <w:p w:rsidR="00013E7D" w:rsidRPr="00516C9F" w:rsidRDefault="00013E7D" w:rsidP="00516C9F">
            <w:pPr>
              <w:pStyle w:val="1"/>
              <w:spacing w:after="0"/>
              <w:jc w:val="center"/>
              <w:rPr>
                <w:sz w:val="22"/>
                <w:szCs w:val="22"/>
              </w:rPr>
            </w:pPr>
            <w:r w:rsidRPr="00516C9F">
              <w:rPr>
                <w:sz w:val="22"/>
                <w:szCs w:val="22"/>
              </w:rPr>
              <w:t>природне середовище та</w:t>
            </w:r>
          </w:p>
          <w:p w:rsidR="00013E7D" w:rsidRPr="00516C9F" w:rsidRDefault="00013E7D" w:rsidP="00516C9F">
            <w:pPr>
              <w:pStyle w:val="1"/>
              <w:spacing w:after="0"/>
              <w:jc w:val="center"/>
              <w:rPr>
                <w:sz w:val="22"/>
                <w:szCs w:val="22"/>
              </w:rPr>
            </w:pPr>
            <w:r w:rsidRPr="00516C9F">
              <w:rPr>
                <w:sz w:val="22"/>
                <w:szCs w:val="22"/>
              </w:rPr>
              <w:t>зміну клімату, проведений з</w:t>
            </w:r>
          </w:p>
          <w:p w:rsidR="00013E7D" w:rsidRPr="00516C9F" w:rsidRDefault="00013E7D" w:rsidP="00516C9F">
            <w:pPr>
              <w:pStyle w:val="1"/>
              <w:spacing w:after="0"/>
              <w:jc w:val="center"/>
              <w:rPr>
                <w:sz w:val="22"/>
                <w:szCs w:val="22"/>
              </w:rPr>
            </w:pPr>
            <w:r w:rsidRPr="00516C9F">
              <w:rPr>
                <w:sz w:val="22"/>
                <w:szCs w:val="22"/>
              </w:rPr>
              <w:t>урахуванням методичних</w:t>
            </w:r>
          </w:p>
          <w:p w:rsidR="00013E7D" w:rsidRPr="00516C9F" w:rsidRDefault="00013E7D" w:rsidP="00516C9F">
            <w:pPr>
              <w:pStyle w:val="1"/>
              <w:spacing w:after="0"/>
              <w:jc w:val="center"/>
              <w:rPr>
                <w:sz w:val="22"/>
                <w:szCs w:val="22"/>
              </w:rPr>
            </w:pPr>
            <w:r w:rsidRPr="00516C9F">
              <w:rPr>
                <w:sz w:val="22"/>
                <w:szCs w:val="22"/>
              </w:rPr>
              <w:t>рекомендацій, затверджених</w:t>
            </w:r>
          </w:p>
          <w:p w:rsidR="00013E7D" w:rsidRPr="00516C9F" w:rsidRDefault="00013E7D" w:rsidP="00516C9F">
            <w:pPr>
              <w:pStyle w:val="1"/>
              <w:spacing w:after="0"/>
              <w:jc w:val="center"/>
              <w:rPr>
                <w:sz w:val="22"/>
                <w:szCs w:val="22"/>
              </w:rPr>
            </w:pPr>
            <w:r w:rsidRPr="00516C9F">
              <w:rPr>
                <w:sz w:val="22"/>
                <w:szCs w:val="22"/>
              </w:rPr>
              <w:t>Мінекономіки</w:t>
            </w:r>
          </w:p>
        </w:tc>
        <w:tc>
          <w:tcPr>
            <w:tcW w:w="3210" w:type="dxa"/>
          </w:tcPr>
          <w:p w:rsidR="00013E7D" w:rsidRPr="00516C9F" w:rsidRDefault="00013E7D" w:rsidP="00516C9F">
            <w:pPr>
              <w:pStyle w:val="1"/>
              <w:spacing w:after="0"/>
              <w:jc w:val="center"/>
              <w:rPr>
                <w:sz w:val="22"/>
                <w:szCs w:val="22"/>
              </w:rPr>
            </w:pPr>
          </w:p>
        </w:tc>
        <w:tc>
          <w:tcPr>
            <w:tcW w:w="3210" w:type="dxa"/>
          </w:tcPr>
          <w:p w:rsidR="00013E7D" w:rsidRPr="00516C9F" w:rsidRDefault="00013E7D" w:rsidP="00516C9F">
            <w:pPr>
              <w:pStyle w:val="1"/>
              <w:spacing w:after="0"/>
              <w:jc w:val="center"/>
              <w:rPr>
                <w:sz w:val="22"/>
                <w:szCs w:val="22"/>
              </w:rPr>
            </w:pPr>
            <w:r w:rsidRPr="00516C9F">
              <w:rPr>
                <w:sz w:val="22"/>
                <w:szCs w:val="22"/>
              </w:rPr>
              <w:t>3) оцінку впливу на</w:t>
            </w:r>
            <w:r w:rsidR="00516C9F">
              <w:rPr>
                <w:sz w:val="22"/>
                <w:szCs w:val="22"/>
              </w:rPr>
              <w:t xml:space="preserve"> </w:t>
            </w:r>
            <w:r w:rsidRPr="00516C9F">
              <w:rPr>
                <w:sz w:val="22"/>
                <w:szCs w:val="22"/>
              </w:rPr>
              <w:t>довкілля та соціальну</w:t>
            </w:r>
            <w:r w:rsidR="00516C9F">
              <w:rPr>
                <w:sz w:val="22"/>
                <w:szCs w:val="22"/>
              </w:rPr>
              <w:t xml:space="preserve"> </w:t>
            </w:r>
            <w:r w:rsidRPr="00516C9F">
              <w:rPr>
                <w:sz w:val="22"/>
                <w:szCs w:val="22"/>
              </w:rPr>
              <w:t>сферу для попередніх</w:t>
            </w:r>
            <w:r w:rsidR="00516C9F">
              <w:rPr>
                <w:sz w:val="22"/>
                <w:szCs w:val="22"/>
              </w:rPr>
              <w:t xml:space="preserve"> </w:t>
            </w:r>
            <w:r w:rsidRPr="00516C9F">
              <w:rPr>
                <w:sz w:val="22"/>
                <w:szCs w:val="22"/>
              </w:rPr>
              <w:t>технічних рішень (або</w:t>
            </w:r>
            <w:r w:rsidR="00516C9F">
              <w:rPr>
                <w:sz w:val="22"/>
                <w:szCs w:val="22"/>
              </w:rPr>
              <w:t xml:space="preserve"> </w:t>
            </w:r>
            <w:r w:rsidRPr="00516C9F">
              <w:rPr>
                <w:sz w:val="22"/>
                <w:szCs w:val="22"/>
              </w:rPr>
              <w:t>обґрунтування, чому</w:t>
            </w:r>
            <w:r w:rsidR="00516C9F">
              <w:rPr>
                <w:sz w:val="22"/>
                <w:szCs w:val="22"/>
              </w:rPr>
              <w:t xml:space="preserve"> </w:t>
            </w:r>
            <w:r w:rsidRPr="00516C9F">
              <w:rPr>
                <w:sz w:val="22"/>
                <w:szCs w:val="22"/>
              </w:rPr>
              <w:t>така оцінка не є</w:t>
            </w:r>
            <w:r w:rsidR="00516C9F">
              <w:rPr>
                <w:sz w:val="22"/>
                <w:szCs w:val="22"/>
              </w:rPr>
              <w:t xml:space="preserve"> </w:t>
            </w:r>
            <w:r w:rsidRPr="00516C9F">
              <w:rPr>
                <w:sz w:val="22"/>
                <w:szCs w:val="22"/>
              </w:rPr>
              <w:t>доцільною або</w:t>
            </w:r>
            <w:r w:rsidR="00516C9F">
              <w:rPr>
                <w:sz w:val="22"/>
                <w:szCs w:val="22"/>
              </w:rPr>
              <w:t xml:space="preserve"> </w:t>
            </w:r>
            <w:r w:rsidRPr="00516C9F">
              <w:rPr>
                <w:sz w:val="22"/>
                <w:szCs w:val="22"/>
              </w:rPr>
              <w:t>юридично необхідною</w:t>
            </w:r>
            <w:r w:rsidR="00516C9F">
              <w:rPr>
                <w:sz w:val="22"/>
                <w:szCs w:val="22"/>
              </w:rPr>
              <w:t xml:space="preserve"> </w:t>
            </w:r>
            <w:r w:rsidRPr="00516C9F">
              <w:rPr>
                <w:sz w:val="22"/>
                <w:szCs w:val="22"/>
              </w:rPr>
              <w:t>процедурою)</w:t>
            </w:r>
          </w:p>
        </w:tc>
      </w:tr>
      <w:tr w:rsidR="00013E7D" w:rsidTr="00767573">
        <w:tc>
          <w:tcPr>
            <w:tcW w:w="3209" w:type="dxa"/>
          </w:tcPr>
          <w:p w:rsidR="00013E7D" w:rsidRPr="00516C9F" w:rsidRDefault="00013E7D" w:rsidP="00516C9F">
            <w:pPr>
              <w:pStyle w:val="1"/>
              <w:spacing w:after="0"/>
              <w:jc w:val="center"/>
              <w:rPr>
                <w:sz w:val="22"/>
                <w:szCs w:val="22"/>
              </w:rPr>
            </w:pPr>
            <w:r w:rsidRPr="00516C9F">
              <w:rPr>
                <w:sz w:val="22"/>
                <w:szCs w:val="22"/>
              </w:rPr>
              <w:t>4) підготовку плану</w:t>
            </w:r>
            <w:r w:rsidR="00516C9F">
              <w:rPr>
                <w:sz w:val="22"/>
                <w:szCs w:val="22"/>
              </w:rPr>
              <w:t xml:space="preserve"> </w:t>
            </w:r>
            <w:r w:rsidRPr="00516C9F">
              <w:rPr>
                <w:sz w:val="22"/>
                <w:szCs w:val="22"/>
              </w:rPr>
              <w:t>реалізації проекту з</w:t>
            </w:r>
            <w:r w:rsidR="00516C9F">
              <w:rPr>
                <w:sz w:val="22"/>
                <w:szCs w:val="22"/>
              </w:rPr>
              <w:t xml:space="preserve"> </w:t>
            </w:r>
            <w:r w:rsidRPr="00516C9F">
              <w:rPr>
                <w:sz w:val="22"/>
                <w:szCs w:val="22"/>
              </w:rPr>
              <w:t>визначенням орієнтовної</w:t>
            </w:r>
            <w:r w:rsidR="00516C9F">
              <w:rPr>
                <w:sz w:val="22"/>
                <w:szCs w:val="22"/>
              </w:rPr>
              <w:t xml:space="preserve"> </w:t>
            </w:r>
            <w:r w:rsidRPr="00516C9F">
              <w:rPr>
                <w:sz w:val="22"/>
                <w:szCs w:val="22"/>
              </w:rPr>
              <w:t>тривалості його підготовки</w:t>
            </w:r>
            <w:r w:rsidR="00516C9F">
              <w:rPr>
                <w:sz w:val="22"/>
                <w:szCs w:val="22"/>
              </w:rPr>
              <w:t xml:space="preserve"> </w:t>
            </w:r>
            <w:r w:rsidRPr="00516C9F">
              <w:rPr>
                <w:sz w:val="22"/>
                <w:szCs w:val="22"/>
              </w:rPr>
              <w:t>та реалізації</w:t>
            </w:r>
          </w:p>
          <w:p w:rsidR="00013E7D" w:rsidRPr="00516C9F" w:rsidRDefault="00013E7D" w:rsidP="00516C9F">
            <w:pPr>
              <w:pStyle w:val="1"/>
              <w:spacing w:after="0"/>
              <w:jc w:val="center"/>
              <w:rPr>
                <w:sz w:val="22"/>
                <w:szCs w:val="22"/>
              </w:rPr>
            </w:pPr>
          </w:p>
        </w:tc>
        <w:tc>
          <w:tcPr>
            <w:tcW w:w="3210" w:type="dxa"/>
          </w:tcPr>
          <w:p w:rsidR="00013E7D" w:rsidRPr="00516C9F" w:rsidRDefault="00013E7D" w:rsidP="00516C9F">
            <w:pPr>
              <w:pStyle w:val="1"/>
              <w:spacing w:after="0"/>
              <w:jc w:val="center"/>
              <w:rPr>
                <w:sz w:val="22"/>
                <w:szCs w:val="22"/>
              </w:rPr>
            </w:pPr>
          </w:p>
        </w:tc>
        <w:tc>
          <w:tcPr>
            <w:tcW w:w="3210" w:type="dxa"/>
          </w:tcPr>
          <w:p w:rsidR="00013E7D" w:rsidRPr="00516C9F" w:rsidRDefault="00013E7D" w:rsidP="00516C9F">
            <w:pPr>
              <w:pStyle w:val="1"/>
              <w:spacing w:after="0"/>
              <w:jc w:val="center"/>
              <w:rPr>
                <w:sz w:val="22"/>
                <w:szCs w:val="22"/>
              </w:rPr>
            </w:pPr>
            <w:r w:rsidRPr="00516C9F">
              <w:rPr>
                <w:sz w:val="22"/>
                <w:szCs w:val="22"/>
              </w:rPr>
              <w:t>4) проведення аналізу</w:t>
            </w:r>
            <w:r w:rsidR="00516C9F">
              <w:rPr>
                <w:sz w:val="22"/>
                <w:szCs w:val="22"/>
              </w:rPr>
              <w:t xml:space="preserve"> </w:t>
            </w:r>
            <w:r w:rsidRPr="00516C9F">
              <w:rPr>
                <w:sz w:val="22"/>
                <w:szCs w:val="22"/>
              </w:rPr>
              <w:t>впливу проекту на</w:t>
            </w:r>
            <w:r w:rsidR="00516C9F">
              <w:rPr>
                <w:sz w:val="22"/>
                <w:szCs w:val="22"/>
              </w:rPr>
              <w:t xml:space="preserve"> </w:t>
            </w:r>
            <w:r w:rsidRPr="00516C9F">
              <w:rPr>
                <w:sz w:val="22"/>
                <w:szCs w:val="22"/>
              </w:rPr>
              <w:t>навколишнє природне</w:t>
            </w:r>
            <w:r w:rsidR="00516C9F">
              <w:rPr>
                <w:sz w:val="22"/>
                <w:szCs w:val="22"/>
              </w:rPr>
              <w:t xml:space="preserve"> </w:t>
            </w:r>
            <w:r w:rsidRPr="00516C9F">
              <w:rPr>
                <w:sz w:val="22"/>
                <w:szCs w:val="22"/>
              </w:rPr>
              <w:t>середовище та зміну</w:t>
            </w:r>
            <w:r w:rsidR="00516C9F">
              <w:rPr>
                <w:sz w:val="22"/>
                <w:szCs w:val="22"/>
              </w:rPr>
              <w:t xml:space="preserve"> </w:t>
            </w:r>
            <w:r w:rsidRPr="00516C9F">
              <w:rPr>
                <w:sz w:val="22"/>
                <w:szCs w:val="22"/>
              </w:rPr>
              <w:t>клімату, включаючи</w:t>
            </w:r>
            <w:r w:rsidR="00516C9F">
              <w:rPr>
                <w:sz w:val="22"/>
                <w:szCs w:val="22"/>
              </w:rPr>
              <w:t xml:space="preserve"> </w:t>
            </w:r>
            <w:r w:rsidRPr="00516C9F">
              <w:rPr>
                <w:sz w:val="22"/>
                <w:szCs w:val="22"/>
              </w:rPr>
              <w:t>заходи з охорони</w:t>
            </w:r>
            <w:r w:rsidR="00516C9F">
              <w:rPr>
                <w:sz w:val="22"/>
                <w:szCs w:val="22"/>
              </w:rPr>
              <w:t xml:space="preserve"> </w:t>
            </w:r>
            <w:r w:rsidRPr="00516C9F">
              <w:rPr>
                <w:sz w:val="22"/>
                <w:szCs w:val="22"/>
              </w:rPr>
              <w:t>навколишнього</w:t>
            </w:r>
            <w:r w:rsidR="00516C9F">
              <w:rPr>
                <w:sz w:val="22"/>
                <w:szCs w:val="22"/>
              </w:rPr>
              <w:t xml:space="preserve"> </w:t>
            </w:r>
            <w:r w:rsidRPr="00516C9F">
              <w:rPr>
                <w:sz w:val="22"/>
                <w:szCs w:val="22"/>
              </w:rPr>
              <w:t>природного</w:t>
            </w:r>
            <w:r w:rsidR="00516C9F">
              <w:rPr>
                <w:sz w:val="22"/>
                <w:szCs w:val="22"/>
              </w:rPr>
              <w:t xml:space="preserve"> </w:t>
            </w:r>
            <w:r w:rsidRPr="00516C9F">
              <w:rPr>
                <w:sz w:val="22"/>
                <w:szCs w:val="22"/>
              </w:rPr>
              <w:t>середовища, із</w:t>
            </w:r>
            <w:r w:rsidR="00516C9F">
              <w:rPr>
                <w:sz w:val="22"/>
                <w:szCs w:val="22"/>
              </w:rPr>
              <w:t xml:space="preserve"> </w:t>
            </w:r>
            <w:r w:rsidRPr="00516C9F">
              <w:rPr>
                <w:sz w:val="22"/>
                <w:szCs w:val="22"/>
              </w:rPr>
              <w:t>зменшення викидів</w:t>
            </w:r>
            <w:r w:rsidR="00516C9F">
              <w:rPr>
                <w:sz w:val="22"/>
                <w:szCs w:val="22"/>
              </w:rPr>
              <w:t xml:space="preserve"> </w:t>
            </w:r>
            <w:r w:rsidRPr="00516C9F">
              <w:rPr>
                <w:sz w:val="22"/>
                <w:szCs w:val="22"/>
              </w:rPr>
              <w:t>парникових газів та</w:t>
            </w:r>
            <w:r w:rsidR="00516C9F">
              <w:rPr>
                <w:sz w:val="22"/>
                <w:szCs w:val="22"/>
              </w:rPr>
              <w:t xml:space="preserve"> </w:t>
            </w:r>
            <w:r w:rsidRPr="00516C9F">
              <w:rPr>
                <w:sz w:val="22"/>
                <w:szCs w:val="22"/>
              </w:rPr>
              <w:t>адаптацію до змін</w:t>
            </w:r>
            <w:r w:rsidR="00516C9F">
              <w:rPr>
                <w:sz w:val="22"/>
                <w:szCs w:val="22"/>
              </w:rPr>
              <w:t xml:space="preserve"> </w:t>
            </w:r>
            <w:r w:rsidRPr="00516C9F">
              <w:rPr>
                <w:sz w:val="22"/>
                <w:szCs w:val="22"/>
              </w:rPr>
              <w:t>клімату, що сприятиме</w:t>
            </w:r>
            <w:r w:rsidR="00516C9F">
              <w:rPr>
                <w:sz w:val="22"/>
                <w:szCs w:val="22"/>
              </w:rPr>
              <w:t xml:space="preserve"> </w:t>
            </w:r>
            <w:r w:rsidRPr="00516C9F">
              <w:rPr>
                <w:sz w:val="22"/>
                <w:szCs w:val="22"/>
              </w:rPr>
              <w:t>сталому розвитку та</w:t>
            </w:r>
            <w:r w:rsidR="00523278">
              <w:rPr>
                <w:sz w:val="22"/>
                <w:szCs w:val="22"/>
              </w:rPr>
              <w:t xml:space="preserve"> </w:t>
            </w:r>
            <w:r w:rsidRPr="00516C9F">
              <w:rPr>
                <w:sz w:val="22"/>
                <w:szCs w:val="22"/>
              </w:rPr>
              <w:t>збереженню природних</w:t>
            </w:r>
            <w:r w:rsidR="00516C9F">
              <w:rPr>
                <w:sz w:val="22"/>
                <w:szCs w:val="22"/>
              </w:rPr>
              <w:t xml:space="preserve"> </w:t>
            </w:r>
            <w:r w:rsidRPr="00516C9F">
              <w:rPr>
                <w:sz w:val="22"/>
                <w:szCs w:val="22"/>
              </w:rPr>
              <w:t>ресурсів</w:t>
            </w:r>
          </w:p>
          <w:p w:rsidR="00013E7D" w:rsidRPr="00516C9F" w:rsidRDefault="00013E7D" w:rsidP="00516C9F">
            <w:pPr>
              <w:pStyle w:val="1"/>
              <w:spacing w:after="0"/>
              <w:jc w:val="center"/>
              <w:rPr>
                <w:sz w:val="22"/>
                <w:szCs w:val="22"/>
              </w:rPr>
            </w:pPr>
          </w:p>
        </w:tc>
      </w:tr>
      <w:tr w:rsidR="00013E7D" w:rsidTr="00767573">
        <w:tc>
          <w:tcPr>
            <w:tcW w:w="3209" w:type="dxa"/>
          </w:tcPr>
          <w:p w:rsidR="00013E7D" w:rsidRPr="00516C9F" w:rsidRDefault="00013E7D" w:rsidP="00516C9F">
            <w:pPr>
              <w:pStyle w:val="1"/>
              <w:spacing w:after="0"/>
              <w:jc w:val="center"/>
              <w:rPr>
                <w:sz w:val="22"/>
                <w:szCs w:val="22"/>
              </w:rPr>
            </w:pPr>
          </w:p>
        </w:tc>
        <w:tc>
          <w:tcPr>
            <w:tcW w:w="3210" w:type="dxa"/>
          </w:tcPr>
          <w:p w:rsidR="00013E7D" w:rsidRPr="00516C9F" w:rsidRDefault="00013E7D" w:rsidP="00516C9F">
            <w:pPr>
              <w:pStyle w:val="1"/>
              <w:spacing w:after="0"/>
              <w:jc w:val="center"/>
              <w:rPr>
                <w:sz w:val="22"/>
                <w:szCs w:val="22"/>
              </w:rPr>
            </w:pPr>
          </w:p>
        </w:tc>
        <w:tc>
          <w:tcPr>
            <w:tcW w:w="3210" w:type="dxa"/>
          </w:tcPr>
          <w:p w:rsidR="00013E7D" w:rsidRPr="00516C9F" w:rsidRDefault="00013E7D" w:rsidP="00516C9F">
            <w:pPr>
              <w:pStyle w:val="1"/>
              <w:spacing w:after="0"/>
              <w:jc w:val="center"/>
              <w:rPr>
                <w:sz w:val="22"/>
                <w:szCs w:val="22"/>
              </w:rPr>
            </w:pPr>
            <w:r w:rsidRPr="00516C9F">
              <w:rPr>
                <w:sz w:val="22"/>
                <w:szCs w:val="22"/>
              </w:rPr>
              <w:t>5) проведення аналізу</w:t>
            </w:r>
            <w:r w:rsidR="00516C9F">
              <w:rPr>
                <w:sz w:val="22"/>
                <w:szCs w:val="22"/>
              </w:rPr>
              <w:t xml:space="preserve"> </w:t>
            </w:r>
            <w:r w:rsidRPr="00516C9F">
              <w:rPr>
                <w:sz w:val="22"/>
                <w:szCs w:val="22"/>
              </w:rPr>
              <w:t>чутливості до змін</w:t>
            </w:r>
            <w:r w:rsidR="00516C9F">
              <w:rPr>
                <w:sz w:val="22"/>
                <w:szCs w:val="22"/>
              </w:rPr>
              <w:t xml:space="preserve"> </w:t>
            </w:r>
            <w:r w:rsidRPr="00516C9F">
              <w:rPr>
                <w:sz w:val="22"/>
                <w:szCs w:val="22"/>
              </w:rPr>
              <w:t>основних параметрів</w:t>
            </w:r>
            <w:r w:rsidR="00516C9F">
              <w:rPr>
                <w:sz w:val="22"/>
                <w:szCs w:val="22"/>
              </w:rPr>
              <w:t xml:space="preserve"> </w:t>
            </w:r>
            <w:r w:rsidRPr="00516C9F">
              <w:rPr>
                <w:sz w:val="22"/>
                <w:szCs w:val="22"/>
              </w:rPr>
              <w:t>проекту для виявлення</w:t>
            </w:r>
            <w:r w:rsidR="00516C9F">
              <w:rPr>
                <w:sz w:val="22"/>
                <w:szCs w:val="22"/>
              </w:rPr>
              <w:t xml:space="preserve"> </w:t>
            </w:r>
            <w:r w:rsidRPr="00516C9F">
              <w:rPr>
                <w:sz w:val="22"/>
                <w:szCs w:val="22"/>
              </w:rPr>
              <w:t>критичних змінних та</w:t>
            </w:r>
            <w:r w:rsidR="00516C9F">
              <w:rPr>
                <w:sz w:val="22"/>
                <w:szCs w:val="22"/>
              </w:rPr>
              <w:t xml:space="preserve"> </w:t>
            </w:r>
            <w:r w:rsidRPr="00516C9F">
              <w:rPr>
                <w:sz w:val="22"/>
                <w:szCs w:val="22"/>
              </w:rPr>
              <w:t>оцінки ризиків,</w:t>
            </w:r>
            <w:r w:rsidR="00516C9F">
              <w:rPr>
                <w:sz w:val="22"/>
                <w:szCs w:val="22"/>
              </w:rPr>
              <w:t xml:space="preserve"> </w:t>
            </w:r>
            <w:r w:rsidRPr="00516C9F">
              <w:rPr>
                <w:sz w:val="22"/>
                <w:szCs w:val="22"/>
              </w:rPr>
              <w:t>пов’язаних з їх змінами</w:t>
            </w:r>
            <w:r w:rsidR="00516C9F">
              <w:rPr>
                <w:sz w:val="22"/>
                <w:szCs w:val="22"/>
              </w:rPr>
              <w:t xml:space="preserve"> </w:t>
            </w:r>
            <w:r w:rsidRPr="00516C9F">
              <w:rPr>
                <w:sz w:val="22"/>
                <w:szCs w:val="22"/>
              </w:rPr>
              <w:t>(для масштабних</w:t>
            </w:r>
            <w:r w:rsidR="00516C9F">
              <w:rPr>
                <w:sz w:val="22"/>
                <w:szCs w:val="22"/>
              </w:rPr>
              <w:t xml:space="preserve"> </w:t>
            </w:r>
            <w:r w:rsidRPr="00516C9F">
              <w:rPr>
                <w:sz w:val="22"/>
                <w:szCs w:val="22"/>
              </w:rPr>
              <w:t>проектів)</w:t>
            </w:r>
          </w:p>
        </w:tc>
      </w:tr>
      <w:tr w:rsidR="00013E7D" w:rsidTr="008E5A6A">
        <w:tc>
          <w:tcPr>
            <w:tcW w:w="9629" w:type="dxa"/>
            <w:gridSpan w:val="3"/>
          </w:tcPr>
          <w:p w:rsidR="00013E7D" w:rsidRPr="00516C9F" w:rsidRDefault="00013E7D" w:rsidP="00516C9F">
            <w:pPr>
              <w:pStyle w:val="1"/>
              <w:spacing w:after="0"/>
              <w:jc w:val="center"/>
              <w:rPr>
                <w:sz w:val="22"/>
                <w:szCs w:val="22"/>
              </w:rPr>
            </w:pPr>
            <w:r w:rsidRPr="00516C9F">
              <w:rPr>
                <w:sz w:val="22"/>
                <w:szCs w:val="22"/>
              </w:rPr>
              <w:t>3. Комерційне обґрунтування, що включає:</w:t>
            </w:r>
          </w:p>
        </w:tc>
      </w:tr>
      <w:tr w:rsidR="00013E7D" w:rsidTr="00013E7D">
        <w:tc>
          <w:tcPr>
            <w:tcW w:w="3209" w:type="dxa"/>
          </w:tcPr>
          <w:p w:rsidR="00013E7D" w:rsidRPr="00516C9F" w:rsidRDefault="00013E7D" w:rsidP="00516C9F">
            <w:pPr>
              <w:pStyle w:val="1"/>
              <w:spacing w:after="0"/>
              <w:jc w:val="center"/>
              <w:rPr>
                <w:sz w:val="22"/>
                <w:szCs w:val="22"/>
              </w:rPr>
            </w:pPr>
            <w:r w:rsidRPr="00516C9F">
              <w:rPr>
                <w:sz w:val="22"/>
                <w:szCs w:val="22"/>
              </w:rPr>
              <w:t xml:space="preserve">1) попередню оцінку ринку постачальників та підрядників, а також аналіз доступних варіантів закупівель для попередніх технічних рішень </w:t>
            </w:r>
          </w:p>
        </w:tc>
        <w:tc>
          <w:tcPr>
            <w:tcW w:w="3210" w:type="dxa"/>
          </w:tcPr>
          <w:p w:rsidR="00013E7D" w:rsidRPr="00516C9F" w:rsidRDefault="00013E7D" w:rsidP="00516C9F">
            <w:pPr>
              <w:pStyle w:val="1"/>
              <w:spacing w:after="0"/>
              <w:jc w:val="center"/>
              <w:rPr>
                <w:sz w:val="22"/>
                <w:szCs w:val="22"/>
              </w:rPr>
            </w:pPr>
          </w:p>
        </w:tc>
        <w:tc>
          <w:tcPr>
            <w:tcW w:w="3210" w:type="dxa"/>
          </w:tcPr>
          <w:p w:rsidR="00013E7D" w:rsidRPr="00516C9F" w:rsidRDefault="00671908" w:rsidP="00516C9F">
            <w:pPr>
              <w:pStyle w:val="1"/>
              <w:spacing w:after="0"/>
              <w:jc w:val="center"/>
              <w:rPr>
                <w:sz w:val="22"/>
                <w:szCs w:val="22"/>
              </w:rPr>
            </w:pPr>
            <w:r w:rsidRPr="00516C9F">
              <w:rPr>
                <w:sz w:val="22"/>
                <w:szCs w:val="22"/>
              </w:rPr>
              <w:t xml:space="preserve">1) визначення та обґрунтування стратегії закупівель для технічного рішення </w:t>
            </w:r>
          </w:p>
        </w:tc>
      </w:tr>
      <w:tr w:rsidR="00013E7D" w:rsidTr="00013E7D">
        <w:tc>
          <w:tcPr>
            <w:tcW w:w="3209" w:type="dxa"/>
          </w:tcPr>
          <w:p w:rsidR="00013E7D" w:rsidRPr="00516C9F" w:rsidRDefault="00013E7D" w:rsidP="00516C9F">
            <w:pPr>
              <w:pStyle w:val="1"/>
              <w:spacing w:after="0"/>
              <w:jc w:val="center"/>
              <w:rPr>
                <w:sz w:val="22"/>
                <w:szCs w:val="22"/>
              </w:rPr>
            </w:pPr>
          </w:p>
        </w:tc>
        <w:tc>
          <w:tcPr>
            <w:tcW w:w="3210" w:type="dxa"/>
          </w:tcPr>
          <w:p w:rsidR="00013E7D" w:rsidRPr="00516C9F" w:rsidRDefault="00013E7D" w:rsidP="00516C9F">
            <w:pPr>
              <w:pStyle w:val="1"/>
              <w:spacing w:after="0"/>
              <w:jc w:val="center"/>
              <w:rPr>
                <w:sz w:val="22"/>
                <w:szCs w:val="22"/>
              </w:rPr>
            </w:pPr>
          </w:p>
        </w:tc>
        <w:tc>
          <w:tcPr>
            <w:tcW w:w="3210" w:type="dxa"/>
          </w:tcPr>
          <w:p w:rsidR="00013E7D" w:rsidRPr="00516C9F" w:rsidRDefault="00671908" w:rsidP="00516C9F">
            <w:pPr>
              <w:pStyle w:val="1"/>
              <w:spacing w:after="0"/>
              <w:jc w:val="center"/>
              <w:rPr>
                <w:sz w:val="22"/>
                <w:szCs w:val="22"/>
              </w:rPr>
            </w:pPr>
            <w:r w:rsidRPr="00516C9F">
              <w:rPr>
                <w:sz w:val="22"/>
                <w:szCs w:val="22"/>
              </w:rPr>
              <w:t>2) проведення попереднього залучення ринку</w:t>
            </w:r>
          </w:p>
        </w:tc>
      </w:tr>
      <w:tr w:rsidR="00671908" w:rsidTr="000B57F2">
        <w:tc>
          <w:tcPr>
            <w:tcW w:w="9629" w:type="dxa"/>
            <w:gridSpan w:val="3"/>
          </w:tcPr>
          <w:p w:rsidR="00671908" w:rsidRPr="00516C9F" w:rsidRDefault="00671908" w:rsidP="00516C9F">
            <w:pPr>
              <w:pStyle w:val="1"/>
              <w:spacing w:after="0"/>
              <w:jc w:val="center"/>
              <w:rPr>
                <w:sz w:val="22"/>
                <w:szCs w:val="22"/>
              </w:rPr>
            </w:pPr>
            <w:r w:rsidRPr="00516C9F">
              <w:rPr>
                <w:sz w:val="22"/>
                <w:szCs w:val="22"/>
              </w:rPr>
              <w:t>4. Фінансове обґрунтування, що включає:</w:t>
            </w:r>
          </w:p>
        </w:tc>
      </w:tr>
      <w:tr w:rsidR="00671908" w:rsidTr="00013E7D">
        <w:tc>
          <w:tcPr>
            <w:tcW w:w="3209" w:type="dxa"/>
          </w:tcPr>
          <w:p w:rsidR="00671908" w:rsidRPr="00516C9F" w:rsidRDefault="00671908" w:rsidP="00516C9F">
            <w:pPr>
              <w:pStyle w:val="1"/>
              <w:spacing w:after="0"/>
              <w:jc w:val="center"/>
              <w:rPr>
                <w:sz w:val="22"/>
                <w:szCs w:val="22"/>
              </w:rPr>
            </w:pPr>
            <w:r w:rsidRPr="00516C9F">
              <w:rPr>
                <w:sz w:val="22"/>
                <w:szCs w:val="22"/>
              </w:rPr>
              <w:t>1) визначення загальних</w:t>
            </w:r>
          </w:p>
          <w:p w:rsidR="00671908" w:rsidRPr="00516C9F" w:rsidRDefault="00671908" w:rsidP="00516C9F">
            <w:pPr>
              <w:pStyle w:val="1"/>
              <w:spacing w:after="0"/>
              <w:jc w:val="center"/>
              <w:rPr>
                <w:sz w:val="22"/>
                <w:szCs w:val="22"/>
              </w:rPr>
            </w:pPr>
            <w:r w:rsidRPr="00516C9F">
              <w:rPr>
                <w:sz w:val="22"/>
                <w:szCs w:val="22"/>
              </w:rPr>
              <w:t>обсягів витрат, необхідних</w:t>
            </w:r>
          </w:p>
          <w:p w:rsidR="00671908" w:rsidRPr="00516C9F" w:rsidRDefault="00671908" w:rsidP="00516C9F">
            <w:pPr>
              <w:pStyle w:val="1"/>
              <w:spacing w:after="0"/>
              <w:jc w:val="center"/>
              <w:rPr>
                <w:sz w:val="22"/>
                <w:szCs w:val="22"/>
              </w:rPr>
            </w:pPr>
            <w:r w:rsidRPr="00516C9F">
              <w:rPr>
                <w:sz w:val="22"/>
                <w:szCs w:val="22"/>
              </w:rPr>
              <w:t>для підготовки та реалізації</w:t>
            </w:r>
          </w:p>
          <w:p w:rsidR="00671908" w:rsidRPr="00516C9F" w:rsidRDefault="00671908" w:rsidP="00516C9F">
            <w:pPr>
              <w:pStyle w:val="1"/>
              <w:spacing w:after="0"/>
              <w:jc w:val="center"/>
              <w:rPr>
                <w:sz w:val="22"/>
                <w:szCs w:val="22"/>
              </w:rPr>
            </w:pPr>
            <w:r w:rsidRPr="00516C9F">
              <w:rPr>
                <w:sz w:val="22"/>
                <w:szCs w:val="22"/>
              </w:rPr>
              <w:t>проекту, з урахуванням</w:t>
            </w:r>
          </w:p>
          <w:p w:rsidR="00671908" w:rsidRPr="00516C9F" w:rsidRDefault="00671908" w:rsidP="00516C9F">
            <w:pPr>
              <w:pStyle w:val="1"/>
              <w:spacing w:after="0"/>
              <w:jc w:val="center"/>
              <w:rPr>
                <w:sz w:val="22"/>
                <w:szCs w:val="22"/>
              </w:rPr>
            </w:pPr>
            <w:r w:rsidRPr="00516C9F">
              <w:rPr>
                <w:sz w:val="22"/>
                <w:szCs w:val="22"/>
              </w:rPr>
              <w:lastRenderedPageBreak/>
              <w:t>методики, затвердженої</w:t>
            </w:r>
            <w:r w:rsidR="00516C9F">
              <w:rPr>
                <w:sz w:val="22"/>
                <w:szCs w:val="22"/>
              </w:rPr>
              <w:t xml:space="preserve"> </w:t>
            </w:r>
            <w:r w:rsidRPr="00516C9F">
              <w:rPr>
                <w:sz w:val="22"/>
                <w:szCs w:val="22"/>
              </w:rPr>
              <w:t>Мінфіном, та порівняння</w:t>
            </w:r>
            <w:r w:rsidR="00516C9F">
              <w:rPr>
                <w:sz w:val="22"/>
                <w:szCs w:val="22"/>
              </w:rPr>
              <w:t xml:space="preserve"> </w:t>
            </w:r>
            <w:r w:rsidRPr="00516C9F">
              <w:rPr>
                <w:sz w:val="22"/>
                <w:szCs w:val="22"/>
              </w:rPr>
              <w:t>вартості аналогічних</w:t>
            </w:r>
            <w:r w:rsidR="00516C9F">
              <w:rPr>
                <w:sz w:val="22"/>
                <w:szCs w:val="22"/>
              </w:rPr>
              <w:t xml:space="preserve"> проектів</w:t>
            </w:r>
          </w:p>
        </w:tc>
        <w:tc>
          <w:tcPr>
            <w:tcW w:w="3210" w:type="dxa"/>
          </w:tcPr>
          <w:p w:rsidR="00671908" w:rsidRPr="00516C9F" w:rsidRDefault="00671908" w:rsidP="00516C9F">
            <w:pPr>
              <w:pStyle w:val="1"/>
              <w:spacing w:after="0"/>
              <w:jc w:val="center"/>
              <w:rPr>
                <w:sz w:val="22"/>
                <w:szCs w:val="22"/>
              </w:rPr>
            </w:pPr>
            <w:r w:rsidRPr="00516C9F">
              <w:rPr>
                <w:sz w:val="22"/>
                <w:szCs w:val="22"/>
              </w:rPr>
              <w:lastRenderedPageBreak/>
              <w:t>1) формування</w:t>
            </w:r>
            <w:r w:rsidR="00516C9F">
              <w:rPr>
                <w:sz w:val="22"/>
                <w:szCs w:val="22"/>
              </w:rPr>
              <w:t xml:space="preserve"> </w:t>
            </w:r>
            <w:r w:rsidRPr="00516C9F">
              <w:rPr>
                <w:sz w:val="22"/>
                <w:szCs w:val="22"/>
              </w:rPr>
              <w:t>загальної вартості</w:t>
            </w:r>
            <w:r w:rsidR="00516C9F">
              <w:rPr>
                <w:sz w:val="22"/>
                <w:szCs w:val="22"/>
              </w:rPr>
              <w:t xml:space="preserve"> </w:t>
            </w:r>
            <w:r w:rsidRPr="00516C9F">
              <w:rPr>
                <w:sz w:val="22"/>
                <w:szCs w:val="22"/>
              </w:rPr>
              <w:t>проекту з урахуванням</w:t>
            </w:r>
            <w:r w:rsidR="00516C9F">
              <w:rPr>
                <w:sz w:val="22"/>
                <w:szCs w:val="22"/>
              </w:rPr>
              <w:t xml:space="preserve"> </w:t>
            </w:r>
            <w:r w:rsidRPr="00516C9F">
              <w:rPr>
                <w:sz w:val="22"/>
                <w:szCs w:val="22"/>
              </w:rPr>
              <w:t>всіх категорій витрат,</w:t>
            </w:r>
            <w:r w:rsidR="00516C9F">
              <w:rPr>
                <w:sz w:val="22"/>
                <w:szCs w:val="22"/>
              </w:rPr>
              <w:t xml:space="preserve"> </w:t>
            </w:r>
            <w:r w:rsidRPr="00516C9F">
              <w:rPr>
                <w:sz w:val="22"/>
                <w:szCs w:val="22"/>
              </w:rPr>
              <w:t>а також орієнтовних</w:t>
            </w:r>
            <w:r w:rsidR="00516C9F">
              <w:rPr>
                <w:sz w:val="22"/>
                <w:szCs w:val="22"/>
              </w:rPr>
              <w:t xml:space="preserve"> </w:t>
            </w:r>
            <w:r w:rsidRPr="00516C9F">
              <w:rPr>
                <w:sz w:val="22"/>
                <w:szCs w:val="22"/>
              </w:rPr>
              <w:t xml:space="preserve">середньорічних </w:t>
            </w:r>
            <w:r w:rsidRPr="00516C9F">
              <w:rPr>
                <w:sz w:val="22"/>
                <w:szCs w:val="22"/>
              </w:rPr>
              <w:lastRenderedPageBreak/>
              <w:t>витрат</w:t>
            </w:r>
            <w:r w:rsidR="00516C9F">
              <w:rPr>
                <w:sz w:val="22"/>
                <w:szCs w:val="22"/>
              </w:rPr>
              <w:t xml:space="preserve"> </w:t>
            </w:r>
            <w:r w:rsidRPr="00516C9F">
              <w:rPr>
                <w:sz w:val="22"/>
                <w:szCs w:val="22"/>
              </w:rPr>
              <w:t>на експлуатацію і</w:t>
            </w:r>
            <w:r w:rsidR="00516C9F">
              <w:rPr>
                <w:sz w:val="22"/>
                <w:szCs w:val="22"/>
              </w:rPr>
              <w:t xml:space="preserve"> </w:t>
            </w:r>
            <w:r w:rsidRPr="00516C9F">
              <w:rPr>
                <w:sz w:val="22"/>
                <w:szCs w:val="22"/>
              </w:rPr>
              <w:t>утримання</w:t>
            </w:r>
          </w:p>
          <w:p w:rsidR="00671908" w:rsidRPr="00516C9F" w:rsidRDefault="00671908" w:rsidP="00516C9F">
            <w:pPr>
              <w:pStyle w:val="1"/>
              <w:spacing w:after="0"/>
              <w:jc w:val="center"/>
              <w:rPr>
                <w:sz w:val="22"/>
                <w:szCs w:val="22"/>
              </w:rPr>
            </w:pPr>
          </w:p>
        </w:tc>
        <w:tc>
          <w:tcPr>
            <w:tcW w:w="3210" w:type="dxa"/>
          </w:tcPr>
          <w:p w:rsidR="00671908" w:rsidRPr="00516C9F" w:rsidRDefault="00671908" w:rsidP="00516C9F">
            <w:pPr>
              <w:pStyle w:val="1"/>
              <w:spacing w:after="0"/>
              <w:jc w:val="center"/>
              <w:rPr>
                <w:sz w:val="22"/>
                <w:szCs w:val="22"/>
              </w:rPr>
            </w:pPr>
            <w:r w:rsidRPr="00516C9F">
              <w:rPr>
                <w:sz w:val="22"/>
                <w:szCs w:val="22"/>
              </w:rPr>
              <w:lastRenderedPageBreak/>
              <w:t>1) формування загальної</w:t>
            </w:r>
            <w:r w:rsidR="00516C9F">
              <w:rPr>
                <w:sz w:val="22"/>
                <w:szCs w:val="22"/>
              </w:rPr>
              <w:t xml:space="preserve"> </w:t>
            </w:r>
            <w:r w:rsidRPr="00516C9F">
              <w:rPr>
                <w:sz w:val="22"/>
                <w:szCs w:val="22"/>
              </w:rPr>
              <w:t>вартості проекту з</w:t>
            </w:r>
            <w:r w:rsidR="00516C9F">
              <w:rPr>
                <w:sz w:val="22"/>
                <w:szCs w:val="22"/>
              </w:rPr>
              <w:t xml:space="preserve"> </w:t>
            </w:r>
            <w:r w:rsidRPr="00516C9F">
              <w:rPr>
                <w:sz w:val="22"/>
                <w:szCs w:val="22"/>
              </w:rPr>
              <w:t>урахуванням всіх</w:t>
            </w:r>
            <w:r w:rsidR="00516C9F">
              <w:rPr>
                <w:sz w:val="22"/>
                <w:szCs w:val="22"/>
              </w:rPr>
              <w:t xml:space="preserve"> </w:t>
            </w:r>
            <w:r w:rsidRPr="00516C9F">
              <w:rPr>
                <w:sz w:val="22"/>
                <w:szCs w:val="22"/>
              </w:rPr>
              <w:t>категорій витрат, а</w:t>
            </w:r>
            <w:r w:rsidR="00516C9F">
              <w:rPr>
                <w:sz w:val="22"/>
                <w:szCs w:val="22"/>
              </w:rPr>
              <w:t xml:space="preserve"> </w:t>
            </w:r>
            <w:r w:rsidRPr="00516C9F">
              <w:rPr>
                <w:sz w:val="22"/>
                <w:szCs w:val="22"/>
              </w:rPr>
              <w:t>також орієнтовних</w:t>
            </w:r>
            <w:r w:rsidR="00516C9F">
              <w:rPr>
                <w:sz w:val="22"/>
                <w:szCs w:val="22"/>
              </w:rPr>
              <w:t xml:space="preserve"> </w:t>
            </w:r>
            <w:r w:rsidRPr="00516C9F">
              <w:rPr>
                <w:sz w:val="22"/>
                <w:szCs w:val="22"/>
              </w:rPr>
              <w:t xml:space="preserve">середньорічних </w:t>
            </w:r>
            <w:r w:rsidRPr="00516C9F">
              <w:rPr>
                <w:sz w:val="22"/>
                <w:szCs w:val="22"/>
              </w:rPr>
              <w:lastRenderedPageBreak/>
              <w:t>витрат</w:t>
            </w:r>
            <w:r w:rsidR="00516C9F">
              <w:rPr>
                <w:sz w:val="22"/>
                <w:szCs w:val="22"/>
              </w:rPr>
              <w:t xml:space="preserve"> </w:t>
            </w:r>
            <w:r w:rsidRPr="00516C9F">
              <w:rPr>
                <w:sz w:val="22"/>
                <w:szCs w:val="22"/>
              </w:rPr>
              <w:t>на експлуатацію і</w:t>
            </w:r>
          </w:p>
          <w:p w:rsidR="00671908" w:rsidRPr="00516C9F" w:rsidRDefault="00671908" w:rsidP="00516C9F">
            <w:pPr>
              <w:pStyle w:val="1"/>
              <w:spacing w:after="0"/>
              <w:jc w:val="center"/>
              <w:rPr>
                <w:sz w:val="22"/>
                <w:szCs w:val="22"/>
              </w:rPr>
            </w:pPr>
            <w:r w:rsidRPr="00516C9F">
              <w:rPr>
                <w:sz w:val="22"/>
                <w:szCs w:val="22"/>
              </w:rPr>
              <w:t>утримання</w:t>
            </w:r>
          </w:p>
        </w:tc>
      </w:tr>
      <w:tr w:rsidR="00671908" w:rsidTr="00013E7D">
        <w:tc>
          <w:tcPr>
            <w:tcW w:w="3209" w:type="dxa"/>
          </w:tcPr>
          <w:p w:rsidR="00671908" w:rsidRPr="00516C9F" w:rsidRDefault="00671908" w:rsidP="00516C9F">
            <w:pPr>
              <w:pStyle w:val="1"/>
              <w:spacing w:after="0"/>
              <w:jc w:val="center"/>
              <w:rPr>
                <w:sz w:val="22"/>
                <w:szCs w:val="22"/>
              </w:rPr>
            </w:pPr>
            <w:r w:rsidRPr="00516C9F">
              <w:rPr>
                <w:sz w:val="22"/>
                <w:szCs w:val="22"/>
              </w:rPr>
              <w:t>2) визначення можливих</w:t>
            </w:r>
            <w:r w:rsidR="00516C9F">
              <w:rPr>
                <w:sz w:val="22"/>
                <w:szCs w:val="22"/>
              </w:rPr>
              <w:t xml:space="preserve"> </w:t>
            </w:r>
            <w:r w:rsidRPr="00516C9F">
              <w:rPr>
                <w:sz w:val="22"/>
                <w:szCs w:val="22"/>
              </w:rPr>
              <w:t>механізмів фінансового</w:t>
            </w:r>
            <w:r w:rsidR="00516C9F">
              <w:rPr>
                <w:sz w:val="22"/>
                <w:szCs w:val="22"/>
              </w:rPr>
              <w:t xml:space="preserve"> </w:t>
            </w:r>
            <w:r w:rsidRPr="00516C9F">
              <w:rPr>
                <w:sz w:val="22"/>
                <w:szCs w:val="22"/>
              </w:rPr>
              <w:t>забезпечення та</w:t>
            </w:r>
            <w:r w:rsidR="00516C9F">
              <w:rPr>
                <w:sz w:val="22"/>
                <w:szCs w:val="22"/>
              </w:rPr>
              <w:t xml:space="preserve"> </w:t>
            </w:r>
            <w:r w:rsidRPr="00516C9F">
              <w:rPr>
                <w:sz w:val="22"/>
                <w:szCs w:val="22"/>
              </w:rPr>
              <w:t>потенційних джерел</w:t>
            </w:r>
            <w:r w:rsidR="00516C9F">
              <w:rPr>
                <w:sz w:val="22"/>
                <w:szCs w:val="22"/>
              </w:rPr>
              <w:t xml:space="preserve"> </w:t>
            </w:r>
            <w:r w:rsidRPr="00516C9F">
              <w:rPr>
                <w:sz w:val="22"/>
                <w:szCs w:val="22"/>
              </w:rPr>
              <w:t>фінансування проекту</w:t>
            </w:r>
          </w:p>
          <w:p w:rsidR="00671908" w:rsidRPr="00516C9F" w:rsidRDefault="00671908" w:rsidP="00516C9F">
            <w:pPr>
              <w:pStyle w:val="1"/>
              <w:spacing w:after="0"/>
              <w:jc w:val="center"/>
              <w:rPr>
                <w:sz w:val="22"/>
                <w:szCs w:val="22"/>
              </w:rPr>
            </w:pPr>
          </w:p>
        </w:tc>
        <w:tc>
          <w:tcPr>
            <w:tcW w:w="3210" w:type="dxa"/>
          </w:tcPr>
          <w:p w:rsidR="00671908" w:rsidRPr="00516C9F" w:rsidRDefault="00671908" w:rsidP="00516C9F">
            <w:pPr>
              <w:pStyle w:val="1"/>
              <w:spacing w:after="0"/>
              <w:jc w:val="center"/>
              <w:rPr>
                <w:sz w:val="22"/>
                <w:szCs w:val="22"/>
              </w:rPr>
            </w:pPr>
            <w:r w:rsidRPr="00516C9F">
              <w:rPr>
                <w:sz w:val="22"/>
                <w:szCs w:val="22"/>
              </w:rPr>
              <w:t>2) уточнення</w:t>
            </w:r>
            <w:r w:rsidR="00516C9F">
              <w:rPr>
                <w:sz w:val="22"/>
                <w:szCs w:val="22"/>
              </w:rPr>
              <w:t xml:space="preserve"> </w:t>
            </w:r>
            <w:r w:rsidRPr="00516C9F">
              <w:rPr>
                <w:sz w:val="22"/>
                <w:szCs w:val="22"/>
              </w:rPr>
              <w:t>потенційних джерел</w:t>
            </w:r>
            <w:r w:rsidR="00516C9F">
              <w:rPr>
                <w:sz w:val="22"/>
                <w:szCs w:val="22"/>
              </w:rPr>
              <w:t xml:space="preserve"> </w:t>
            </w:r>
            <w:r w:rsidRPr="00516C9F">
              <w:rPr>
                <w:sz w:val="22"/>
                <w:szCs w:val="22"/>
              </w:rPr>
              <w:t>фінансування проекту</w:t>
            </w:r>
            <w:r w:rsidR="00516C9F">
              <w:rPr>
                <w:sz w:val="22"/>
                <w:szCs w:val="22"/>
              </w:rPr>
              <w:t xml:space="preserve"> </w:t>
            </w:r>
            <w:r w:rsidRPr="00516C9F">
              <w:rPr>
                <w:sz w:val="22"/>
                <w:szCs w:val="22"/>
              </w:rPr>
              <w:t>та їх співвідношення;</w:t>
            </w:r>
            <w:r w:rsidR="00516C9F">
              <w:rPr>
                <w:sz w:val="22"/>
                <w:szCs w:val="22"/>
              </w:rPr>
              <w:t xml:space="preserve"> </w:t>
            </w:r>
            <w:r w:rsidRPr="00516C9F">
              <w:rPr>
                <w:sz w:val="22"/>
                <w:szCs w:val="22"/>
              </w:rPr>
              <w:t>фінансовий аналіз проекту, що включає аналіз фінансової</w:t>
            </w:r>
            <w:r w:rsidR="00516C9F">
              <w:rPr>
                <w:sz w:val="22"/>
                <w:szCs w:val="22"/>
              </w:rPr>
              <w:t xml:space="preserve"> </w:t>
            </w:r>
            <w:r w:rsidRPr="00516C9F">
              <w:rPr>
                <w:sz w:val="22"/>
                <w:szCs w:val="22"/>
              </w:rPr>
              <w:t>стійкості проекту,</w:t>
            </w:r>
            <w:r w:rsidR="00516C9F">
              <w:rPr>
                <w:sz w:val="22"/>
                <w:szCs w:val="22"/>
              </w:rPr>
              <w:t xml:space="preserve"> </w:t>
            </w:r>
            <w:r w:rsidRPr="00516C9F">
              <w:rPr>
                <w:sz w:val="22"/>
                <w:szCs w:val="22"/>
              </w:rPr>
              <w:t>фінансової окупності</w:t>
            </w:r>
            <w:r w:rsidR="00516C9F">
              <w:rPr>
                <w:sz w:val="22"/>
                <w:szCs w:val="22"/>
              </w:rPr>
              <w:t xml:space="preserve"> </w:t>
            </w:r>
            <w:r w:rsidRPr="00516C9F">
              <w:rPr>
                <w:sz w:val="22"/>
                <w:szCs w:val="22"/>
              </w:rPr>
              <w:t>інвестицій тощо</w:t>
            </w:r>
          </w:p>
        </w:tc>
        <w:tc>
          <w:tcPr>
            <w:tcW w:w="3210" w:type="dxa"/>
          </w:tcPr>
          <w:p w:rsidR="00671908" w:rsidRPr="00516C9F" w:rsidRDefault="00671908" w:rsidP="00516C9F">
            <w:pPr>
              <w:pStyle w:val="1"/>
              <w:spacing w:after="0"/>
              <w:jc w:val="center"/>
              <w:rPr>
                <w:sz w:val="22"/>
                <w:szCs w:val="22"/>
              </w:rPr>
            </w:pPr>
            <w:r w:rsidRPr="00516C9F">
              <w:rPr>
                <w:sz w:val="22"/>
                <w:szCs w:val="22"/>
              </w:rPr>
              <w:t>2) уточнення</w:t>
            </w:r>
            <w:r w:rsidR="00516C9F">
              <w:rPr>
                <w:sz w:val="22"/>
                <w:szCs w:val="22"/>
              </w:rPr>
              <w:t xml:space="preserve"> </w:t>
            </w:r>
            <w:r w:rsidRPr="00516C9F">
              <w:rPr>
                <w:sz w:val="22"/>
                <w:szCs w:val="22"/>
              </w:rPr>
              <w:t>потенційних джерел</w:t>
            </w:r>
            <w:r w:rsidR="00516C9F">
              <w:rPr>
                <w:sz w:val="22"/>
                <w:szCs w:val="22"/>
              </w:rPr>
              <w:t xml:space="preserve"> </w:t>
            </w:r>
            <w:r w:rsidRPr="00516C9F">
              <w:rPr>
                <w:sz w:val="22"/>
                <w:szCs w:val="22"/>
              </w:rPr>
              <w:t>фінансування проекту</w:t>
            </w:r>
            <w:r w:rsidR="00516C9F">
              <w:rPr>
                <w:sz w:val="22"/>
                <w:szCs w:val="22"/>
              </w:rPr>
              <w:t xml:space="preserve"> </w:t>
            </w:r>
            <w:r w:rsidRPr="00516C9F">
              <w:rPr>
                <w:sz w:val="22"/>
                <w:szCs w:val="22"/>
              </w:rPr>
              <w:t>та їх співвідношення</w:t>
            </w:r>
          </w:p>
        </w:tc>
      </w:tr>
      <w:tr w:rsidR="00671908" w:rsidTr="00013E7D">
        <w:tc>
          <w:tcPr>
            <w:tcW w:w="3209" w:type="dxa"/>
          </w:tcPr>
          <w:p w:rsidR="00671908" w:rsidRPr="00516C9F" w:rsidRDefault="00671908" w:rsidP="00516C9F">
            <w:pPr>
              <w:pStyle w:val="1"/>
              <w:spacing w:after="0"/>
              <w:jc w:val="center"/>
              <w:rPr>
                <w:sz w:val="22"/>
                <w:szCs w:val="22"/>
              </w:rPr>
            </w:pPr>
            <w:r w:rsidRPr="00516C9F">
              <w:rPr>
                <w:sz w:val="22"/>
                <w:szCs w:val="22"/>
              </w:rPr>
              <w:t xml:space="preserve">3) проведення аналізу доступності послуг для споживачів, зокрема цінову доступність (спроможність оплачувати встановлені тарифи), — для проектів, що передбачають надання платних послуг та встановлення тарифів на такі послуги </w:t>
            </w:r>
          </w:p>
        </w:tc>
        <w:tc>
          <w:tcPr>
            <w:tcW w:w="3210" w:type="dxa"/>
          </w:tcPr>
          <w:p w:rsidR="00671908" w:rsidRPr="00516C9F" w:rsidRDefault="00671908" w:rsidP="00516C9F">
            <w:pPr>
              <w:pStyle w:val="1"/>
              <w:spacing w:after="0"/>
              <w:jc w:val="center"/>
              <w:rPr>
                <w:sz w:val="22"/>
                <w:szCs w:val="22"/>
              </w:rPr>
            </w:pPr>
          </w:p>
        </w:tc>
        <w:tc>
          <w:tcPr>
            <w:tcW w:w="3210" w:type="dxa"/>
          </w:tcPr>
          <w:p w:rsidR="00671908" w:rsidRPr="00516C9F" w:rsidRDefault="00671908" w:rsidP="00516C9F">
            <w:pPr>
              <w:pStyle w:val="1"/>
              <w:spacing w:after="0"/>
              <w:jc w:val="center"/>
              <w:rPr>
                <w:sz w:val="22"/>
                <w:szCs w:val="22"/>
              </w:rPr>
            </w:pPr>
            <w:r w:rsidRPr="00516C9F">
              <w:rPr>
                <w:sz w:val="22"/>
                <w:szCs w:val="22"/>
              </w:rPr>
              <w:t>3) проведення аналізу доступності послуг для споживачів, зокрема цінову доступність (спроможність оплачувати встановлені тарифи), — для проектів, що передбачають надання платних послуг та встановлення тарифів на такі послуги</w:t>
            </w:r>
          </w:p>
        </w:tc>
      </w:tr>
      <w:tr w:rsidR="00671908" w:rsidTr="00013E7D">
        <w:tc>
          <w:tcPr>
            <w:tcW w:w="3209" w:type="dxa"/>
          </w:tcPr>
          <w:p w:rsidR="00671908" w:rsidRPr="00516C9F" w:rsidRDefault="00671908" w:rsidP="00516C9F">
            <w:pPr>
              <w:pStyle w:val="1"/>
              <w:spacing w:after="0"/>
              <w:jc w:val="center"/>
              <w:rPr>
                <w:sz w:val="22"/>
                <w:szCs w:val="22"/>
              </w:rPr>
            </w:pPr>
            <w:r w:rsidRPr="00516C9F">
              <w:rPr>
                <w:sz w:val="22"/>
                <w:szCs w:val="22"/>
              </w:rPr>
              <w:t>4) проведення аналізу</w:t>
            </w:r>
            <w:r w:rsidR="00516C9F">
              <w:rPr>
                <w:sz w:val="22"/>
                <w:szCs w:val="22"/>
              </w:rPr>
              <w:t xml:space="preserve"> </w:t>
            </w:r>
            <w:r w:rsidRPr="00516C9F">
              <w:rPr>
                <w:sz w:val="22"/>
                <w:szCs w:val="22"/>
              </w:rPr>
              <w:t>отримання доходу (якщо він</w:t>
            </w:r>
          </w:p>
          <w:p w:rsidR="00671908" w:rsidRPr="00516C9F" w:rsidRDefault="00671908" w:rsidP="00516C9F">
            <w:pPr>
              <w:pStyle w:val="1"/>
              <w:spacing w:after="0"/>
              <w:jc w:val="center"/>
              <w:rPr>
                <w:sz w:val="22"/>
                <w:szCs w:val="22"/>
              </w:rPr>
            </w:pPr>
            <w:r w:rsidRPr="00516C9F">
              <w:rPr>
                <w:sz w:val="22"/>
                <w:szCs w:val="22"/>
              </w:rPr>
              <w:t>передбачається) з</w:t>
            </w:r>
            <w:r w:rsidR="00516C9F">
              <w:rPr>
                <w:sz w:val="22"/>
                <w:szCs w:val="22"/>
              </w:rPr>
              <w:t xml:space="preserve"> </w:t>
            </w:r>
            <w:r w:rsidRPr="00516C9F">
              <w:rPr>
                <w:sz w:val="22"/>
                <w:szCs w:val="22"/>
              </w:rPr>
              <w:t>прогнозами надходжень від</w:t>
            </w:r>
            <w:r w:rsidR="00516C9F">
              <w:rPr>
                <w:sz w:val="22"/>
                <w:szCs w:val="22"/>
              </w:rPr>
              <w:t xml:space="preserve"> </w:t>
            </w:r>
            <w:r w:rsidRPr="00516C9F">
              <w:rPr>
                <w:sz w:val="22"/>
                <w:szCs w:val="22"/>
              </w:rPr>
              <w:t>реалізації проекту</w:t>
            </w:r>
          </w:p>
        </w:tc>
        <w:tc>
          <w:tcPr>
            <w:tcW w:w="3210" w:type="dxa"/>
          </w:tcPr>
          <w:p w:rsidR="00671908" w:rsidRPr="00516C9F" w:rsidRDefault="00671908" w:rsidP="00516C9F">
            <w:pPr>
              <w:pStyle w:val="1"/>
              <w:spacing w:after="0"/>
              <w:jc w:val="center"/>
              <w:rPr>
                <w:sz w:val="22"/>
                <w:szCs w:val="22"/>
              </w:rPr>
            </w:pPr>
          </w:p>
        </w:tc>
        <w:tc>
          <w:tcPr>
            <w:tcW w:w="3210" w:type="dxa"/>
          </w:tcPr>
          <w:p w:rsidR="00671908" w:rsidRPr="00516C9F" w:rsidRDefault="00671908" w:rsidP="00516C9F">
            <w:pPr>
              <w:pStyle w:val="1"/>
              <w:spacing w:after="0"/>
              <w:jc w:val="center"/>
              <w:rPr>
                <w:sz w:val="22"/>
                <w:szCs w:val="22"/>
              </w:rPr>
            </w:pPr>
            <w:r w:rsidRPr="00516C9F">
              <w:rPr>
                <w:sz w:val="22"/>
                <w:szCs w:val="22"/>
              </w:rPr>
              <w:t>4) проведення аналізу</w:t>
            </w:r>
            <w:r w:rsidR="00516C9F">
              <w:rPr>
                <w:sz w:val="22"/>
                <w:szCs w:val="22"/>
              </w:rPr>
              <w:t xml:space="preserve"> </w:t>
            </w:r>
            <w:r w:rsidRPr="00516C9F">
              <w:rPr>
                <w:sz w:val="22"/>
                <w:szCs w:val="22"/>
              </w:rPr>
              <w:t>отримання доходу</w:t>
            </w:r>
            <w:r w:rsidR="00516C9F">
              <w:rPr>
                <w:sz w:val="22"/>
                <w:szCs w:val="22"/>
              </w:rPr>
              <w:t xml:space="preserve"> </w:t>
            </w:r>
            <w:r w:rsidRPr="00516C9F">
              <w:rPr>
                <w:sz w:val="22"/>
                <w:szCs w:val="22"/>
              </w:rPr>
              <w:t>(якщо він</w:t>
            </w:r>
            <w:r w:rsidR="00516C9F">
              <w:rPr>
                <w:sz w:val="22"/>
                <w:szCs w:val="22"/>
              </w:rPr>
              <w:t xml:space="preserve"> </w:t>
            </w:r>
            <w:r w:rsidRPr="00516C9F">
              <w:rPr>
                <w:sz w:val="22"/>
                <w:szCs w:val="22"/>
              </w:rPr>
              <w:t>передбачається) з</w:t>
            </w:r>
            <w:r w:rsidR="00516C9F">
              <w:rPr>
                <w:sz w:val="22"/>
                <w:szCs w:val="22"/>
              </w:rPr>
              <w:t xml:space="preserve"> </w:t>
            </w:r>
            <w:r w:rsidRPr="00516C9F">
              <w:rPr>
                <w:sz w:val="22"/>
                <w:szCs w:val="22"/>
              </w:rPr>
              <w:t>прогнозами надходжень</w:t>
            </w:r>
            <w:r w:rsidR="00516C9F">
              <w:rPr>
                <w:sz w:val="22"/>
                <w:szCs w:val="22"/>
              </w:rPr>
              <w:t xml:space="preserve"> </w:t>
            </w:r>
            <w:r w:rsidRPr="00516C9F">
              <w:rPr>
                <w:sz w:val="22"/>
                <w:szCs w:val="22"/>
              </w:rPr>
              <w:t>від реалізації проекту</w:t>
            </w:r>
          </w:p>
        </w:tc>
      </w:tr>
      <w:tr w:rsidR="00671908" w:rsidTr="00013E7D">
        <w:tc>
          <w:tcPr>
            <w:tcW w:w="3209" w:type="dxa"/>
          </w:tcPr>
          <w:p w:rsidR="00671908" w:rsidRPr="00516C9F" w:rsidRDefault="00671908" w:rsidP="00516C9F">
            <w:pPr>
              <w:pStyle w:val="1"/>
              <w:spacing w:after="0"/>
              <w:jc w:val="center"/>
              <w:rPr>
                <w:sz w:val="22"/>
                <w:szCs w:val="22"/>
              </w:rPr>
            </w:pPr>
            <w:r w:rsidRPr="00516C9F">
              <w:rPr>
                <w:sz w:val="22"/>
                <w:szCs w:val="22"/>
              </w:rPr>
              <w:t xml:space="preserve">5) оцінку придатності проекту для </w:t>
            </w:r>
            <w:proofErr w:type="spellStart"/>
            <w:r w:rsidRPr="00516C9F">
              <w:rPr>
                <w:sz w:val="22"/>
                <w:szCs w:val="22"/>
              </w:rPr>
              <w:t>державноприватного</w:t>
            </w:r>
            <w:proofErr w:type="spellEnd"/>
            <w:r w:rsidRPr="00516C9F">
              <w:rPr>
                <w:sz w:val="22"/>
                <w:szCs w:val="22"/>
              </w:rPr>
              <w:t xml:space="preserve"> партнерства (у випадку якщо бажаним варіантом обрано реалізацію шляхом державно-приватного партнерства)</w:t>
            </w:r>
          </w:p>
        </w:tc>
        <w:tc>
          <w:tcPr>
            <w:tcW w:w="3210" w:type="dxa"/>
          </w:tcPr>
          <w:p w:rsidR="00671908" w:rsidRPr="00516C9F" w:rsidRDefault="00671908" w:rsidP="00516C9F">
            <w:pPr>
              <w:pStyle w:val="1"/>
              <w:spacing w:after="0"/>
              <w:jc w:val="center"/>
              <w:rPr>
                <w:sz w:val="22"/>
                <w:szCs w:val="22"/>
              </w:rPr>
            </w:pPr>
          </w:p>
        </w:tc>
        <w:tc>
          <w:tcPr>
            <w:tcW w:w="3210" w:type="dxa"/>
          </w:tcPr>
          <w:p w:rsidR="00671908" w:rsidRPr="00516C9F" w:rsidRDefault="00671908" w:rsidP="00516C9F">
            <w:pPr>
              <w:pStyle w:val="1"/>
              <w:spacing w:after="0"/>
              <w:jc w:val="center"/>
              <w:rPr>
                <w:sz w:val="22"/>
                <w:szCs w:val="22"/>
              </w:rPr>
            </w:pPr>
            <w:r w:rsidRPr="00516C9F">
              <w:rPr>
                <w:sz w:val="22"/>
                <w:szCs w:val="22"/>
              </w:rPr>
              <w:t>5) фінансовий аналіз проекту, що включає аналіз фінансової стійкості проекту, фінансової окупності інвестицій тощо</w:t>
            </w:r>
          </w:p>
        </w:tc>
      </w:tr>
      <w:tr w:rsidR="00671908" w:rsidTr="00013E7D">
        <w:tc>
          <w:tcPr>
            <w:tcW w:w="3209" w:type="dxa"/>
          </w:tcPr>
          <w:p w:rsidR="00671908" w:rsidRPr="00516C9F" w:rsidRDefault="00671908" w:rsidP="00516C9F">
            <w:pPr>
              <w:pStyle w:val="1"/>
              <w:spacing w:after="0"/>
              <w:jc w:val="center"/>
              <w:rPr>
                <w:sz w:val="22"/>
                <w:szCs w:val="22"/>
              </w:rPr>
            </w:pPr>
            <w:r w:rsidRPr="00516C9F">
              <w:rPr>
                <w:sz w:val="22"/>
                <w:szCs w:val="22"/>
              </w:rPr>
              <w:t>6) проведення аналізу</w:t>
            </w:r>
            <w:r w:rsidR="00516C9F">
              <w:rPr>
                <w:sz w:val="22"/>
                <w:szCs w:val="22"/>
              </w:rPr>
              <w:t xml:space="preserve"> </w:t>
            </w:r>
            <w:r w:rsidRPr="00516C9F">
              <w:rPr>
                <w:sz w:val="22"/>
                <w:szCs w:val="22"/>
              </w:rPr>
              <w:t>самоокупності проекту з</w:t>
            </w:r>
            <w:r w:rsidR="00516C9F">
              <w:rPr>
                <w:sz w:val="22"/>
                <w:szCs w:val="22"/>
              </w:rPr>
              <w:t xml:space="preserve"> </w:t>
            </w:r>
            <w:r w:rsidRPr="00516C9F">
              <w:rPr>
                <w:sz w:val="22"/>
                <w:szCs w:val="22"/>
              </w:rPr>
              <w:t>урахуванням реальної</w:t>
            </w:r>
            <w:r w:rsidR="00516C9F">
              <w:rPr>
                <w:sz w:val="22"/>
                <w:szCs w:val="22"/>
              </w:rPr>
              <w:t xml:space="preserve"> </w:t>
            </w:r>
            <w:r w:rsidRPr="00516C9F">
              <w:rPr>
                <w:sz w:val="22"/>
                <w:szCs w:val="22"/>
              </w:rPr>
              <w:t>ставки дисконтування,</w:t>
            </w:r>
            <w:r w:rsidR="00516C9F">
              <w:rPr>
                <w:sz w:val="22"/>
                <w:szCs w:val="22"/>
              </w:rPr>
              <w:t xml:space="preserve"> </w:t>
            </w:r>
            <w:r w:rsidRPr="00516C9F">
              <w:rPr>
                <w:sz w:val="22"/>
                <w:szCs w:val="22"/>
              </w:rPr>
              <w:t>доведеної інструктивним</w:t>
            </w:r>
            <w:r w:rsidR="00516C9F">
              <w:rPr>
                <w:sz w:val="22"/>
                <w:szCs w:val="22"/>
              </w:rPr>
              <w:t xml:space="preserve"> </w:t>
            </w:r>
            <w:r w:rsidRPr="00516C9F">
              <w:rPr>
                <w:sz w:val="22"/>
                <w:szCs w:val="22"/>
              </w:rPr>
              <w:t>листом Мінекономіки</w:t>
            </w:r>
            <w:r w:rsidR="00516C9F">
              <w:rPr>
                <w:sz w:val="22"/>
                <w:szCs w:val="22"/>
              </w:rPr>
              <w:t xml:space="preserve"> </w:t>
            </w:r>
            <w:r w:rsidRPr="00516C9F">
              <w:rPr>
                <w:sz w:val="22"/>
                <w:szCs w:val="22"/>
              </w:rPr>
              <w:t>(розміщується на офіційному веб-сайті (</w:t>
            </w:r>
            <w:proofErr w:type="spellStart"/>
            <w:r w:rsidRPr="00516C9F">
              <w:rPr>
                <w:sz w:val="22"/>
                <w:szCs w:val="22"/>
              </w:rPr>
              <w:t>вебпорталі</w:t>
            </w:r>
            <w:proofErr w:type="spellEnd"/>
            <w:r w:rsidRPr="00516C9F">
              <w:rPr>
                <w:sz w:val="22"/>
                <w:szCs w:val="22"/>
              </w:rPr>
              <w:t>) Мінекономіки) до</w:t>
            </w:r>
            <w:r w:rsidR="00516C9F">
              <w:rPr>
                <w:sz w:val="22"/>
                <w:szCs w:val="22"/>
              </w:rPr>
              <w:t xml:space="preserve"> </w:t>
            </w:r>
            <w:r w:rsidRPr="00516C9F">
              <w:rPr>
                <w:sz w:val="22"/>
                <w:szCs w:val="22"/>
              </w:rPr>
              <w:t>ініціаторів проектів або</w:t>
            </w:r>
            <w:r w:rsidR="00516C9F">
              <w:rPr>
                <w:sz w:val="22"/>
                <w:szCs w:val="22"/>
              </w:rPr>
              <w:t xml:space="preserve"> </w:t>
            </w:r>
            <w:r w:rsidRPr="00516C9F">
              <w:rPr>
                <w:sz w:val="22"/>
                <w:szCs w:val="22"/>
              </w:rPr>
              <w:t>іншої ставки дисконтування,</w:t>
            </w:r>
            <w:r w:rsidR="00516C9F">
              <w:rPr>
                <w:sz w:val="22"/>
                <w:szCs w:val="22"/>
              </w:rPr>
              <w:t xml:space="preserve"> </w:t>
            </w:r>
            <w:r w:rsidRPr="00516C9F">
              <w:rPr>
                <w:sz w:val="22"/>
                <w:szCs w:val="22"/>
              </w:rPr>
              <w:t>до якої додається</w:t>
            </w:r>
            <w:r w:rsidR="00516C9F">
              <w:rPr>
                <w:sz w:val="22"/>
                <w:szCs w:val="22"/>
              </w:rPr>
              <w:t xml:space="preserve"> </w:t>
            </w:r>
            <w:r w:rsidRPr="00516C9F">
              <w:rPr>
                <w:sz w:val="22"/>
                <w:szCs w:val="22"/>
              </w:rPr>
              <w:t>обґрунтування та формула</w:t>
            </w:r>
            <w:r w:rsidR="00516C9F">
              <w:rPr>
                <w:sz w:val="22"/>
                <w:szCs w:val="22"/>
              </w:rPr>
              <w:t xml:space="preserve"> </w:t>
            </w:r>
            <w:r w:rsidRPr="00516C9F">
              <w:rPr>
                <w:sz w:val="22"/>
                <w:szCs w:val="22"/>
              </w:rPr>
              <w:t>розрахунку</w:t>
            </w:r>
          </w:p>
          <w:p w:rsidR="00671908" w:rsidRPr="00516C9F" w:rsidRDefault="00671908" w:rsidP="00516C9F">
            <w:pPr>
              <w:pStyle w:val="1"/>
              <w:spacing w:after="0"/>
              <w:jc w:val="center"/>
              <w:rPr>
                <w:sz w:val="22"/>
                <w:szCs w:val="22"/>
              </w:rPr>
            </w:pPr>
          </w:p>
        </w:tc>
        <w:tc>
          <w:tcPr>
            <w:tcW w:w="3210" w:type="dxa"/>
          </w:tcPr>
          <w:p w:rsidR="00671908" w:rsidRPr="00516C9F" w:rsidRDefault="00671908" w:rsidP="00516C9F">
            <w:pPr>
              <w:pStyle w:val="1"/>
              <w:spacing w:after="0"/>
              <w:jc w:val="center"/>
              <w:rPr>
                <w:sz w:val="22"/>
                <w:szCs w:val="22"/>
              </w:rPr>
            </w:pPr>
          </w:p>
        </w:tc>
        <w:tc>
          <w:tcPr>
            <w:tcW w:w="3210" w:type="dxa"/>
          </w:tcPr>
          <w:p w:rsidR="00671908" w:rsidRPr="00516C9F" w:rsidRDefault="00671908" w:rsidP="00516C9F">
            <w:pPr>
              <w:pStyle w:val="1"/>
              <w:spacing w:after="0"/>
              <w:jc w:val="center"/>
              <w:rPr>
                <w:sz w:val="22"/>
                <w:szCs w:val="22"/>
              </w:rPr>
            </w:pPr>
            <w:r w:rsidRPr="00516C9F">
              <w:rPr>
                <w:sz w:val="22"/>
                <w:szCs w:val="22"/>
              </w:rPr>
              <w:t>6) проведення аналізу</w:t>
            </w:r>
            <w:r w:rsidR="00516C9F">
              <w:rPr>
                <w:sz w:val="22"/>
                <w:szCs w:val="22"/>
              </w:rPr>
              <w:t xml:space="preserve"> </w:t>
            </w:r>
            <w:r w:rsidRPr="00516C9F">
              <w:rPr>
                <w:sz w:val="22"/>
                <w:szCs w:val="22"/>
              </w:rPr>
              <w:t>самоокупності проекту</w:t>
            </w:r>
            <w:r w:rsidR="00516C9F">
              <w:rPr>
                <w:sz w:val="22"/>
                <w:szCs w:val="22"/>
              </w:rPr>
              <w:t xml:space="preserve"> </w:t>
            </w:r>
            <w:r w:rsidRPr="00516C9F">
              <w:rPr>
                <w:sz w:val="22"/>
                <w:szCs w:val="22"/>
              </w:rPr>
              <w:t>з урахуванням реальної</w:t>
            </w:r>
            <w:r w:rsidR="00516C9F">
              <w:rPr>
                <w:sz w:val="22"/>
                <w:szCs w:val="22"/>
              </w:rPr>
              <w:t xml:space="preserve"> </w:t>
            </w:r>
            <w:r w:rsidRPr="00516C9F">
              <w:rPr>
                <w:sz w:val="22"/>
                <w:szCs w:val="22"/>
              </w:rPr>
              <w:t>ставки дисконтування,</w:t>
            </w:r>
            <w:r w:rsidR="00516C9F">
              <w:rPr>
                <w:sz w:val="22"/>
                <w:szCs w:val="22"/>
              </w:rPr>
              <w:t xml:space="preserve"> </w:t>
            </w:r>
            <w:r w:rsidRPr="00516C9F">
              <w:rPr>
                <w:sz w:val="22"/>
                <w:szCs w:val="22"/>
              </w:rPr>
              <w:t>доведеної інструктивним листом</w:t>
            </w:r>
            <w:r w:rsidR="00516C9F">
              <w:rPr>
                <w:sz w:val="22"/>
                <w:szCs w:val="22"/>
              </w:rPr>
              <w:t xml:space="preserve"> </w:t>
            </w:r>
            <w:r w:rsidRPr="00516C9F">
              <w:rPr>
                <w:sz w:val="22"/>
                <w:szCs w:val="22"/>
              </w:rPr>
              <w:t>Мінекономіки (розміщується на</w:t>
            </w:r>
            <w:r w:rsidR="00516C9F">
              <w:rPr>
                <w:sz w:val="22"/>
                <w:szCs w:val="22"/>
              </w:rPr>
              <w:t xml:space="preserve"> </w:t>
            </w:r>
            <w:r w:rsidRPr="00516C9F">
              <w:rPr>
                <w:sz w:val="22"/>
                <w:szCs w:val="22"/>
              </w:rPr>
              <w:t>офіційному веб-сайті</w:t>
            </w:r>
            <w:r w:rsidR="00516C9F">
              <w:rPr>
                <w:sz w:val="22"/>
                <w:szCs w:val="22"/>
              </w:rPr>
              <w:t xml:space="preserve"> </w:t>
            </w:r>
            <w:r w:rsidRPr="00516C9F">
              <w:rPr>
                <w:sz w:val="22"/>
                <w:szCs w:val="22"/>
              </w:rPr>
              <w:t>(веб-порталі)</w:t>
            </w:r>
            <w:r w:rsidR="00516C9F">
              <w:rPr>
                <w:sz w:val="22"/>
                <w:szCs w:val="22"/>
              </w:rPr>
              <w:t xml:space="preserve"> </w:t>
            </w:r>
            <w:r w:rsidRPr="00516C9F">
              <w:rPr>
                <w:sz w:val="22"/>
                <w:szCs w:val="22"/>
              </w:rPr>
              <w:t>Мінекономіки) до</w:t>
            </w:r>
            <w:r w:rsidR="00516C9F">
              <w:rPr>
                <w:sz w:val="22"/>
                <w:szCs w:val="22"/>
              </w:rPr>
              <w:t xml:space="preserve"> </w:t>
            </w:r>
            <w:r w:rsidRPr="00516C9F">
              <w:rPr>
                <w:sz w:val="22"/>
                <w:szCs w:val="22"/>
              </w:rPr>
              <w:t>ініціаторів проектів або</w:t>
            </w:r>
            <w:r w:rsidR="00516C9F">
              <w:rPr>
                <w:sz w:val="22"/>
                <w:szCs w:val="22"/>
              </w:rPr>
              <w:t xml:space="preserve"> </w:t>
            </w:r>
            <w:r w:rsidRPr="00516C9F">
              <w:rPr>
                <w:sz w:val="22"/>
                <w:szCs w:val="22"/>
              </w:rPr>
              <w:t>іншої ставки</w:t>
            </w:r>
            <w:r w:rsidR="00516C9F">
              <w:rPr>
                <w:sz w:val="22"/>
                <w:szCs w:val="22"/>
              </w:rPr>
              <w:t xml:space="preserve"> </w:t>
            </w:r>
            <w:r w:rsidRPr="00516C9F">
              <w:rPr>
                <w:sz w:val="22"/>
                <w:szCs w:val="22"/>
              </w:rPr>
              <w:t>дисконтування, до якої</w:t>
            </w:r>
          </w:p>
          <w:p w:rsidR="00671908" w:rsidRPr="00516C9F" w:rsidRDefault="00671908" w:rsidP="00516C9F">
            <w:pPr>
              <w:pStyle w:val="1"/>
              <w:spacing w:after="0"/>
              <w:jc w:val="center"/>
              <w:rPr>
                <w:sz w:val="22"/>
                <w:szCs w:val="22"/>
              </w:rPr>
            </w:pPr>
            <w:r w:rsidRPr="00516C9F">
              <w:rPr>
                <w:sz w:val="22"/>
                <w:szCs w:val="22"/>
              </w:rPr>
              <w:t>додається обґрунтування та формула розрахунку</w:t>
            </w:r>
          </w:p>
        </w:tc>
      </w:tr>
      <w:tr w:rsidR="00671908" w:rsidTr="00013E7D">
        <w:tc>
          <w:tcPr>
            <w:tcW w:w="3209" w:type="dxa"/>
          </w:tcPr>
          <w:p w:rsidR="00671908" w:rsidRPr="00516C9F" w:rsidRDefault="00671908" w:rsidP="00767573">
            <w:pPr>
              <w:pStyle w:val="1"/>
              <w:spacing w:after="0"/>
              <w:jc w:val="center"/>
              <w:rPr>
                <w:sz w:val="22"/>
                <w:szCs w:val="22"/>
              </w:rPr>
            </w:pPr>
            <w:r w:rsidRPr="00516C9F">
              <w:rPr>
                <w:sz w:val="22"/>
                <w:szCs w:val="22"/>
              </w:rPr>
              <w:t xml:space="preserve">7) оцінку фінансового стану потенційного </w:t>
            </w:r>
            <w:proofErr w:type="spellStart"/>
            <w:r w:rsidRPr="00516C9F">
              <w:rPr>
                <w:sz w:val="22"/>
                <w:szCs w:val="22"/>
              </w:rPr>
              <w:t>бенефіціара</w:t>
            </w:r>
            <w:proofErr w:type="spellEnd"/>
            <w:r w:rsidRPr="00516C9F">
              <w:rPr>
                <w:sz w:val="22"/>
                <w:szCs w:val="22"/>
              </w:rPr>
              <w:t xml:space="preserve"> проекту відповідно до Порядку проведення оцінки фінансового стану потенційного </w:t>
            </w:r>
            <w:proofErr w:type="spellStart"/>
            <w:r w:rsidRPr="00516C9F">
              <w:rPr>
                <w:sz w:val="22"/>
                <w:szCs w:val="22"/>
              </w:rPr>
              <w:t>бенефіціара</w:t>
            </w:r>
            <w:proofErr w:type="spellEnd"/>
            <w:r w:rsidRPr="00516C9F">
              <w:rPr>
                <w:sz w:val="22"/>
                <w:szCs w:val="22"/>
              </w:rPr>
              <w:t xml:space="preserve"> інвестиційного проекту,</w:t>
            </w:r>
            <w:r w:rsidR="00767573">
              <w:rPr>
                <w:sz w:val="22"/>
                <w:szCs w:val="22"/>
              </w:rPr>
              <w:t xml:space="preserve"> </w:t>
            </w:r>
            <w:r w:rsidRPr="00516C9F">
              <w:rPr>
                <w:sz w:val="22"/>
                <w:szCs w:val="22"/>
              </w:rPr>
              <w:t>реалізація якого передбачається на умовах фінансової самоокупності, а також визначення виду</w:t>
            </w:r>
            <w:r w:rsidR="00767573">
              <w:rPr>
                <w:sz w:val="22"/>
                <w:szCs w:val="22"/>
              </w:rPr>
              <w:t xml:space="preserve"> </w:t>
            </w:r>
            <w:r w:rsidRPr="00516C9F">
              <w:rPr>
                <w:sz w:val="22"/>
                <w:szCs w:val="22"/>
              </w:rPr>
              <w:t>забезпечення для</w:t>
            </w:r>
            <w:r w:rsidR="00767573">
              <w:rPr>
                <w:sz w:val="22"/>
                <w:szCs w:val="22"/>
              </w:rPr>
              <w:t xml:space="preserve"> </w:t>
            </w:r>
            <w:r w:rsidRPr="00516C9F">
              <w:rPr>
                <w:sz w:val="22"/>
                <w:szCs w:val="22"/>
              </w:rPr>
              <w:t>обслуговування та</w:t>
            </w:r>
            <w:r w:rsidR="00767573">
              <w:rPr>
                <w:sz w:val="22"/>
                <w:szCs w:val="22"/>
              </w:rPr>
              <w:t xml:space="preserve"> </w:t>
            </w:r>
            <w:r w:rsidRPr="00516C9F">
              <w:rPr>
                <w:sz w:val="22"/>
                <w:szCs w:val="22"/>
              </w:rPr>
              <w:t xml:space="preserve">погашення позики, наданої за рахунок коштів міжнародних фінансових організацій, </w:t>
            </w:r>
            <w:r w:rsidRPr="00516C9F">
              <w:rPr>
                <w:sz w:val="22"/>
                <w:szCs w:val="22"/>
              </w:rPr>
              <w:lastRenderedPageBreak/>
              <w:t xml:space="preserve">обслуговування якої здійснюватиметься за рахунок коштів </w:t>
            </w:r>
            <w:proofErr w:type="spellStart"/>
            <w:r w:rsidRPr="00516C9F">
              <w:rPr>
                <w:sz w:val="22"/>
                <w:szCs w:val="22"/>
              </w:rPr>
              <w:t>бенефіціара</w:t>
            </w:r>
            <w:proofErr w:type="spellEnd"/>
            <w:r w:rsidRPr="00516C9F">
              <w:rPr>
                <w:sz w:val="22"/>
                <w:szCs w:val="22"/>
              </w:rPr>
              <w:t>, затвердженого наказом</w:t>
            </w:r>
            <w:r w:rsidR="00767573">
              <w:rPr>
                <w:sz w:val="22"/>
                <w:szCs w:val="22"/>
              </w:rPr>
              <w:t xml:space="preserve"> </w:t>
            </w:r>
            <w:r w:rsidRPr="00516C9F">
              <w:rPr>
                <w:sz w:val="22"/>
                <w:szCs w:val="22"/>
              </w:rPr>
              <w:t>Мінфіну від 14 липня</w:t>
            </w:r>
            <w:r w:rsidR="00767573">
              <w:rPr>
                <w:sz w:val="22"/>
                <w:szCs w:val="22"/>
              </w:rPr>
              <w:t xml:space="preserve"> </w:t>
            </w:r>
            <w:r w:rsidRPr="00516C9F">
              <w:rPr>
                <w:sz w:val="22"/>
                <w:szCs w:val="22"/>
              </w:rPr>
              <w:t>2016 р. № 616 (для проекту,</w:t>
            </w:r>
            <w:r w:rsidR="00767573">
              <w:rPr>
                <w:sz w:val="22"/>
                <w:szCs w:val="22"/>
              </w:rPr>
              <w:t xml:space="preserve"> </w:t>
            </w:r>
            <w:r w:rsidRPr="00516C9F">
              <w:rPr>
                <w:sz w:val="22"/>
                <w:szCs w:val="22"/>
              </w:rPr>
              <w:t>реалізація якого</w:t>
            </w:r>
            <w:r w:rsidR="00767573">
              <w:rPr>
                <w:sz w:val="22"/>
                <w:szCs w:val="22"/>
              </w:rPr>
              <w:t xml:space="preserve"> </w:t>
            </w:r>
            <w:r w:rsidRPr="00516C9F">
              <w:rPr>
                <w:sz w:val="22"/>
                <w:szCs w:val="22"/>
              </w:rPr>
              <w:t>передбачається на умовах</w:t>
            </w:r>
            <w:r w:rsidR="00767573">
              <w:rPr>
                <w:sz w:val="22"/>
                <w:szCs w:val="22"/>
              </w:rPr>
              <w:t xml:space="preserve"> </w:t>
            </w:r>
            <w:r w:rsidRPr="00516C9F">
              <w:rPr>
                <w:sz w:val="22"/>
                <w:szCs w:val="22"/>
              </w:rPr>
              <w:t>фінансової самоокупності)</w:t>
            </w:r>
          </w:p>
        </w:tc>
        <w:tc>
          <w:tcPr>
            <w:tcW w:w="3210" w:type="dxa"/>
          </w:tcPr>
          <w:p w:rsidR="00671908" w:rsidRPr="00516C9F" w:rsidRDefault="00671908" w:rsidP="00516C9F">
            <w:pPr>
              <w:pStyle w:val="1"/>
              <w:spacing w:after="0"/>
              <w:jc w:val="center"/>
              <w:rPr>
                <w:sz w:val="22"/>
                <w:szCs w:val="22"/>
              </w:rPr>
            </w:pPr>
          </w:p>
        </w:tc>
        <w:tc>
          <w:tcPr>
            <w:tcW w:w="3210" w:type="dxa"/>
          </w:tcPr>
          <w:p w:rsidR="00671908" w:rsidRPr="00516C9F" w:rsidRDefault="00671908" w:rsidP="00516C9F">
            <w:pPr>
              <w:pStyle w:val="1"/>
              <w:spacing w:after="0"/>
              <w:jc w:val="center"/>
              <w:rPr>
                <w:sz w:val="22"/>
                <w:szCs w:val="22"/>
              </w:rPr>
            </w:pPr>
            <w:r w:rsidRPr="00516C9F">
              <w:rPr>
                <w:sz w:val="22"/>
                <w:szCs w:val="22"/>
              </w:rPr>
              <w:t>7) оцінку фінансового</w:t>
            </w:r>
            <w:r w:rsidR="00767573">
              <w:rPr>
                <w:sz w:val="22"/>
                <w:szCs w:val="22"/>
              </w:rPr>
              <w:t xml:space="preserve"> </w:t>
            </w:r>
            <w:r w:rsidRPr="00516C9F">
              <w:rPr>
                <w:sz w:val="22"/>
                <w:szCs w:val="22"/>
              </w:rPr>
              <w:t>стану потенційного</w:t>
            </w:r>
            <w:r w:rsidR="00767573">
              <w:rPr>
                <w:sz w:val="22"/>
                <w:szCs w:val="22"/>
              </w:rPr>
              <w:t xml:space="preserve"> </w:t>
            </w:r>
            <w:proofErr w:type="spellStart"/>
            <w:r w:rsidRPr="00516C9F">
              <w:rPr>
                <w:sz w:val="22"/>
                <w:szCs w:val="22"/>
              </w:rPr>
              <w:t>бенефіціара</w:t>
            </w:r>
            <w:proofErr w:type="spellEnd"/>
            <w:r w:rsidRPr="00516C9F">
              <w:rPr>
                <w:sz w:val="22"/>
                <w:szCs w:val="22"/>
              </w:rPr>
              <w:t xml:space="preserve"> відповідно</w:t>
            </w:r>
            <w:r w:rsidR="00767573">
              <w:rPr>
                <w:sz w:val="22"/>
                <w:szCs w:val="22"/>
              </w:rPr>
              <w:t xml:space="preserve"> </w:t>
            </w:r>
            <w:r w:rsidRPr="00516C9F">
              <w:rPr>
                <w:sz w:val="22"/>
                <w:szCs w:val="22"/>
              </w:rPr>
              <w:t>до Порядку проведення</w:t>
            </w:r>
            <w:r w:rsidR="00767573">
              <w:rPr>
                <w:sz w:val="22"/>
                <w:szCs w:val="22"/>
              </w:rPr>
              <w:t xml:space="preserve"> </w:t>
            </w:r>
            <w:r w:rsidRPr="00516C9F">
              <w:rPr>
                <w:sz w:val="22"/>
                <w:szCs w:val="22"/>
              </w:rPr>
              <w:t>оцінки фінансового</w:t>
            </w:r>
          </w:p>
          <w:p w:rsidR="00671908" w:rsidRPr="00516C9F" w:rsidRDefault="00671908" w:rsidP="00767573">
            <w:pPr>
              <w:pStyle w:val="1"/>
              <w:spacing w:after="0"/>
              <w:jc w:val="center"/>
              <w:rPr>
                <w:sz w:val="22"/>
                <w:szCs w:val="22"/>
              </w:rPr>
            </w:pPr>
            <w:r w:rsidRPr="00516C9F">
              <w:rPr>
                <w:sz w:val="22"/>
                <w:szCs w:val="22"/>
              </w:rPr>
              <w:t>стану (для проекту,</w:t>
            </w:r>
            <w:r w:rsidR="00767573">
              <w:rPr>
                <w:sz w:val="22"/>
                <w:szCs w:val="22"/>
              </w:rPr>
              <w:t xml:space="preserve"> </w:t>
            </w:r>
            <w:r w:rsidRPr="00516C9F">
              <w:rPr>
                <w:sz w:val="22"/>
                <w:szCs w:val="22"/>
              </w:rPr>
              <w:t>реалізація якого</w:t>
            </w:r>
            <w:r w:rsidR="00767573">
              <w:rPr>
                <w:sz w:val="22"/>
                <w:szCs w:val="22"/>
              </w:rPr>
              <w:t xml:space="preserve"> </w:t>
            </w:r>
            <w:r w:rsidRPr="00516C9F">
              <w:rPr>
                <w:sz w:val="22"/>
                <w:szCs w:val="22"/>
              </w:rPr>
              <w:t>передбачається на</w:t>
            </w:r>
            <w:r w:rsidR="00767573">
              <w:rPr>
                <w:sz w:val="22"/>
                <w:szCs w:val="22"/>
              </w:rPr>
              <w:t xml:space="preserve"> </w:t>
            </w:r>
            <w:r w:rsidRPr="00516C9F">
              <w:rPr>
                <w:sz w:val="22"/>
                <w:szCs w:val="22"/>
              </w:rPr>
              <w:t>умовах фінансової</w:t>
            </w:r>
            <w:r w:rsidR="00767573">
              <w:rPr>
                <w:sz w:val="22"/>
                <w:szCs w:val="22"/>
              </w:rPr>
              <w:t xml:space="preserve"> </w:t>
            </w:r>
            <w:r w:rsidRPr="00516C9F">
              <w:rPr>
                <w:sz w:val="22"/>
                <w:szCs w:val="22"/>
              </w:rPr>
              <w:t>самоокупності)</w:t>
            </w:r>
          </w:p>
        </w:tc>
      </w:tr>
      <w:tr w:rsidR="00671908" w:rsidTr="00013E7D">
        <w:tc>
          <w:tcPr>
            <w:tcW w:w="3209" w:type="dxa"/>
          </w:tcPr>
          <w:p w:rsidR="00671908" w:rsidRPr="00516C9F" w:rsidRDefault="00671908" w:rsidP="00516C9F">
            <w:pPr>
              <w:pStyle w:val="1"/>
              <w:spacing w:after="0"/>
              <w:jc w:val="center"/>
              <w:rPr>
                <w:sz w:val="22"/>
                <w:szCs w:val="22"/>
              </w:rPr>
            </w:pPr>
          </w:p>
        </w:tc>
        <w:tc>
          <w:tcPr>
            <w:tcW w:w="3210" w:type="dxa"/>
          </w:tcPr>
          <w:p w:rsidR="00671908" w:rsidRPr="00516C9F" w:rsidRDefault="00671908" w:rsidP="00516C9F">
            <w:pPr>
              <w:pStyle w:val="1"/>
              <w:spacing w:after="0"/>
              <w:jc w:val="center"/>
              <w:rPr>
                <w:sz w:val="22"/>
                <w:szCs w:val="22"/>
              </w:rPr>
            </w:pPr>
          </w:p>
        </w:tc>
        <w:tc>
          <w:tcPr>
            <w:tcW w:w="3210" w:type="dxa"/>
          </w:tcPr>
          <w:p w:rsidR="00671908" w:rsidRPr="00516C9F" w:rsidRDefault="00671908" w:rsidP="00516C9F">
            <w:pPr>
              <w:pStyle w:val="1"/>
              <w:spacing w:after="0"/>
              <w:jc w:val="center"/>
              <w:rPr>
                <w:sz w:val="22"/>
                <w:szCs w:val="22"/>
              </w:rPr>
            </w:pPr>
            <w:r w:rsidRPr="00516C9F">
              <w:rPr>
                <w:sz w:val="22"/>
                <w:szCs w:val="22"/>
              </w:rPr>
              <w:t>8) визначення ризиків, які можуть вплинути на фінансування проекту, зокрема затримки фінансування, зміни в ринкових умовах або непередбачені витрати, а також розроблення детального плану управління ризиками на випадок непередбачуваних ситуацій, який включатиме опис заходів щодо запобігання виникненню ризиків, опис дій на випадок настання ризикової події, розрахунок необхідних резервів для покриття можливих збитків, визначення відповідальних осіб за здійснення заходів з управління ризиками</w:t>
            </w:r>
          </w:p>
        </w:tc>
      </w:tr>
      <w:tr w:rsidR="00671908" w:rsidTr="00B80D09">
        <w:tc>
          <w:tcPr>
            <w:tcW w:w="9629" w:type="dxa"/>
            <w:gridSpan w:val="3"/>
          </w:tcPr>
          <w:p w:rsidR="00671908" w:rsidRPr="00516C9F" w:rsidRDefault="00516C9F" w:rsidP="00516C9F">
            <w:pPr>
              <w:pStyle w:val="1"/>
              <w:spacing w:after="0"/>
              <w:jc w:val="center"/>
              <w:rPr>
                <w:sz w:val="22"/>
                <w:szCs w:val="22"/>
              </w:rPr>
            </w:pPr>
            <w:r w:rsidRPr="00516C9F">
              <w:rPr>
                <w:sz w:val="22"/>
                <w:szCs w:val="22"/>
              </w:rPr>
              <w:t>5. Управлінське обґрунтування, що включає:</w:t>
            </w:r>
          </w:p>
        </w:tc>
      </w:tr>
      <w:tr w:rsidR="00671908" w:rsidTr="00013E7D">
        <w:tc>
          <w:tcPr>
            <w:tcW w:w="3209" w:type="dxa"/>
          </w:tcPr>
          <w:p w:rsidR="00671908" w:rsidRPr="00516C9F" w:rsidRDefault="00516C9F" w:rsidP="00516C9F">
            <w:pPr>
              <w:pStyle w:val="1"/>
              <w:spacing w:after="0"/>
              <w:jc w:val="center"/>
              <w:rPr>
                <w:sz w:val="22"/>
                <w:szCs w:val="22"/>
              </w:rPr>
            </w:pPr>
            <w:r w:rsidRPr="00516C9F">
              <w:rPr>
                <w:sz w:val="22"/>
                <w:szCs w:val="22"/>
              </w:rPr>
              <w:t xml:space="preserve">1) проведення аналізу необхідних компетенцій для якісної підготовки та реалізації проекту, включаючи визначення ключових функцій, необхідних навичок та досвіду, а також потреби у залученні незалежних експертів та консультантів різного профілю  </w:t>
            </w:r>
          </w:p>
        </w:tc>
        <w:tc>
          <w:tcPr>
            <w:tcW w:w="3210" w:type="dxa"/>
          </w:tcPr>
          <w:p w:rsidR="00671908" w:rsidRPr="00516C9F" w:rsidRDefault="00516C9F" w:rsidP="00516C9F">
            <w:pPr>
              <w:pStyle w:val="1"/>
              <w:spacing w:after="0"/>
              <w:jc w:val="center"/>
              <w:rPr>
                <w:sz w:val="22"/>
                <w:szCs w:val="22"/>
              </w:rPr>
            </w:pPr>
            <w:r w:rsidRPr="00516C9F">
              <w:rPr>
                <w:sz w:val="22"/>
                <w:szCs w:val="22"/>
              </w:rPr>
              <w:t xml:space="preserve">1) формування плану реалізації проекту з визначенням послідовності дій та графіка його реалізації </w:t>
            </w:r>
          </w:p>
        </w:tc>
        <w:tc>
          <w:tcPr>
            <w:tcW w:w="3210" w:type="dxa"/>
          </w:tcPr>
          <w:p w:rsidR="00671908" w:rsidRPr="00516C9F" w:rsidRDefault="00516C9F" w:rsidP="00516C9F">
            <w:pPr>
              <w:pStyle w:val="1"/>
              <w:spacing w:after="0"/>
              <w:jc w:val="center"/>
              <w:rPr>
                <w:sz w:val="22"/>
                <w:szCs w:val="22"/>
              </w:rPr>
            </w:pPr>
            <w:r w:rsidRPr="00516C9F">
              <w:rPr>
                <w:sz w:val="22"/>
                <w:szCs w:val="22"/>
              </w:rPr>
              <w:t>1) формування команди управління проектом, включаючи залучених незалежних експертних організацій, експертів та консультантів різного профілю</w:t>
            </w:r>
          </w:p>
        </w:tc>
      </w:tr>
      <w:tr w:rsidR="00671908" w:rsidTr="00013E7D">
        <w:tc>
          <w:tcPr>
            <w:tcW w:w="3209" w:type="dxa"/>
          </w:tcPr>
          <w:p w:rsidR="00671908" w:rsidRPr="00516C9F" w:rsidRDefault="00516C9F" w:rsidP="00516C9F">
            <w:pPr>
              <w:pStyle w:val="1"/>
              <w:spacing w:after="0"/>
              <w:jc w:val="center"/>
              <w:rPr>
                <w:sz w:val="22"/>
                <w:szCs w:val="22"/>
              </w:rPr>
            </w:pPr>
            <w:r w:rsidRPr="00516C9F">
              <w:rPr>
                <w:sz w:val="22"/>
                <w:szCs w:val="22"/>
              </w:rPr>
              <w:t xml:space="preserve">2) визначення потенційних ризиків, пов’язаних з підготовкою проекту (включаючи економічні, екологічні, соціальні тощо) </w:t>
            </w:r>
          </w:p>
        </w:tc>
        <w:tc>
          <w:tcPr>
            <w:tcW w:w="3210" w:type="dxa"/>
          </w:tcPr>
          <w:p w:rsidR="00671908" w:rsidRPr="00516C9F" w:rsidRDefault="00516C9F" w:rsidP="00516C9F">
            <w:pPr>
              <w:pStyle w:val="1"/>
              <w:spacing w:after="0"/>
              <w:jc w:val="center"/>
              <w:rPr>
                <w:sz w:val="22"/>
                <w:szCs w:val="22"/>
              </w:rPr>
            </w:pPr>
            <w:r w:rsidRPr="00516C9F">
              <w:rPr>
                <w:sz w:val="22"/>
                <w:szCs w:val="22"/>
              </w:rPr>
              <w:t>2) розроблення плану залучення заінтересованих сторін із фіксацією результатів проведеної роботи</w:t>
            </w:r>
          </w:p>
        </w:tc>
        <w:tc>
          <w:tcPr>
            <w:tcW w:w="3210" w:type="dxa"/>
          </w:tcPr>
          <w:p w:rsidR="00671908" w:rsidRPr="00516C9F" w:rsidRDefault="00516C9F" w:rsidP="00516C9F">
            <w:pPr>
              <w:pStyle w:val="1"/>
              <w:spacing w:after="0"/>
              <w:jc w:val="center"/>
              <w:rPr>
                <w:sz w:val="22"/>
                <w:szCs w:val="22"/>
              </w:rPr>
            </w:pPr>
            <w:r w:rsidRPr="00516C9F">
              <w:rPr>
                <w:sz w:val="22"/>
                <w:szCs w:val="22"/>
              </w:rPr>
              <w:t>2) формування плану реалізації проекту з визначенням послідовності дій та графіка його реалізації</w:t>
            </w:r>
          </w:p>
        </w:tc>
      </w:tr>
      <w:tr w:rsidR="00671908" w:rsidTr="00013E7D">
        <w:tc>
          <w:tcPr>
            <w:tcW w:w="3209" w:type="dxa"/>
          </w:tcPr>
          <w:p w:rsidR="00671908" w:rsidRPr="00516C9F" w:rsidRDefault="00516C9F" w:rsidP="00516C9F">
            <w:pPr>
              <w:pStyle w:val="1"/>
              <w:spacing w:after="0"/>
              <w:jc w:val="center"/>
              <w:rPr>
                <w:sz w:val="22"/>
                <w:szCs w:val="22"/>
              </w:rPr>
            </w:pPr>
            <w:r w:rsidRPr="00516C9F">
              <w:rPr>
                <w:sz w:val="22"/>
                <w:szCs w:val="22"/>
              </w:rPr>
              <w:t xml:space="preserve">3) інформацію щодо потреби у залученні програм для підготовки проектів з метою підготовки проекту або програми до стадії реалізації </w:t>
            </w:r>
          </w:p>
        </w:tc>
        <w:tc>
          <w:tcPr>
            <w:tcW w:w="3210" w:type="dxa"/>
          </w:tcPr>
          <w:p w:rsidR="00671908" w:rsidRPr="00516C9F" w:rsidRDefault="00516C9F" w:rsidP="00516C9F">
            <w:pPr>
              <w:pStyle w:val="1"/>
              <w:spacing w:after="0"/>
              <w:jc w:val="center"/>
              <w:rPr>
                <w:sz w:val="22"/>
                <w:szCs w:val="22"/>
              </w:rPr>
            </w:pPr>
            <w:r w:rsidRPr="00516C9F">
              <w:rPr>
                <w:sz w:val="22"/>
                <w:szCs w:val="22"/>
              </w:rPr>
              <w:t>3) інформацію щодо потреби у залученні програм для підготовки проектів з метою підготовки проекту або програми до стадії реалізації</w:t>
            </w:r>
          </w:p>
        </w:tc>
        <w:tc>
          <w:tcPr>
            <w:tcW w:w="3210" w:type="dxa"/>
          </w:tcPr>
          <w:p w:rsidR="00671908" w:rsidRPr="00516C9F" w:rsidRDefault="00516C9F" w:rsidP="00516C9F">
            <w:pPr>
              <w:pStyle w:val="1"/>
              <w:spacing w:after="0"/>
              <w:jc w:val="center"/>
              <w:rPr>
                <w:sz w:val="22"/>
                <w:szCs w:val="22"/>
              </w:rPr>
            </w:pPr>
            <w:r w:rsidRPr="00516C9F">
              <w:rPr>
                <w:sz w:val="22"/>
                <w:szCs w:val="22"/>
              </w:rPr>
              <w:t>3) розроблення плану залучення заінтересованих сторін із фіксацією результатів проведеної роботи</w:t>
            </w:r>
          </w:p>
        </w:tc>
      </w:tr>
      <w:tr w:rsidR="00671908" w:rsidTr="00013E7D">
        <w:tc>
          <w:tcPr>
            <w:tcW w:w="3209" w:type="dxa"/>
          </w:tcPr>
          <w:p w:rsidR="00671908" w:rsidRPr="00516C9F" w:rsidRDefault="00516C9F" w:rsidP="00516C9F">
            <w:pPr>
              <w:pStyle w:val="1"/>
              <w:spacing w:after="0"/>
              <w:jc w:val="center"/>
              <w:rPr>
                <w:sz w:val="22"/>
                <w:szCs w:val="22"/>
              </w:rPr>
            </w:pPr>
            <w:r w:rsidRPr="00516C9F">
              <w:rPr>
                <w:sz w:val="22"/>
                <w:szCs w:val="22"/>
              </w:rPr>
              <w:t xml:space="preserve">4) інформацію щодо виду допомоги з підготовки проекту або програми, яка може бути надана програмами для підготовки проектів </w:t>
            </w:r>
          </w:p>
        </w:tc>
        <w:tc>
          <w:tcPr>
            <w:tcW w:w="3210" w:type="dxa"/>
          </w:tcPr>
          <w:p w:rsidR="00671908" w:rsidRPr="00516C9F" w:rsidRDefault="00516C9F" w:rsidP="00516C9F">
            <w:pPr>
              <w:pStyle w:val="1"/>
              <w:spacing w:after="0"/>
              <w:jc w:val="center"/>
              <w:rPr>
                <w:sz w:val="22"/>
                <w:szCs w:val="22"/>
              </w:rPr>
            </w:pPr>
            <w:r w:rsidRPr="00516C9F">
              <w:rPr>
                <w:sz w:val="22"/>
                <w:szCs w:val="22"/>
              </w:rPr>
              <w:t>4) інформацію щодо виду допомоги з підготовки проекту або програми, яка може бути надана програмами для підготовки проектів</w:t>
            </w:r>
          </w:p>
        </w:tc>
        <w:tc>
          <w:tcPr>
            <w:tcW w:w="3210" w:type="dxa"/>
          </w:tcPr>
          <w:p w:rsidR="00671908" w:rsidRPr="00516C9F" w:rsidRDefault="00516C9F" w:rsidP="00516C9F">
            <w:pPr>
              <w:pStyle w:val="1"/>
              <w:spacing w:after="0"/>
              <w:jc w:val="center"/>
              <w:rPr>
                <w:sz w:val="22"/>
                <w:szCs w:val="22"/>
              </w:rPr>
            </w:pPr>
            <w:r w:rsidRPr="00516C9F">
              <w:rPr>
                <w:sz w:val="22"/>
                <w:szCs w:val="22"/>
              </w:rPr>
              <w:t xml:space="preserve">4) визначення основних ризиків, обмежень та </w:t>
            </w:r>
            <w:proofErr w:type="spellStart"/>
            <w:r w:rsidRPr="00516C9F">
              <w:rPr>
                <w:sz w:val="22"/>
                <w:szCs w:val="22"/>
              </w:rPr>
              <w:t>залежностей</w:t>
            </w:r>
            <w:proofErr w:type="spellEnd"/>
            <w:r w:rsidRPr="00516C9F">
              <w:rPr>
                <w:sz w:val="22"/>
                <w:szCs w:val="22"/>
              </w:rPr>
              <w:t>, які можуть впливати на успішну реалізацію проекту (включаючи економічні, екологічні, соціальні тощо)</w:t>
            </w:r>
          </w:p>
        </w:tc>
      </w:tr>
      <w:tr w:rsidR="00671908" w:rsidTr="00013E7D">
        <w:tc>
          <w:tcPr>
            <w:tcW w:w="3209" w:type="dxa"/>
          </w:tcPr>
          <w:p w:rsidR="00671908" w:rsidRPr="00516C9F" w:rsidRDefault="00671908" w:rsidP="00516C9F">
            <w:pPr>
              <w:pStyle w:val="1"/>
              <w:spacing w:after="0"/>
              <w:jc w:val="center"/>
              <w:rPr>
                <w:sz w:val="22"/>
                <w:szCs w:val="22"/>
              </w:rPr>
            </w:pPr>
          </w:p>
        </w:tc>
        <w:tc>
          <w:tcPr>
            <w:tcW w:w="3210" w:type="dxa"/>
          </w:tcPr>
          <w:p w:rsidR="00671908" w:rsidRPr="00516C9F" w:rsidRDefault="00671908" w:rsidP="00516C9F">
            <w:pPr>
              <w:pStyle w:val="1"/>
              <w:spacing w:after="0"/>
              <w:jc w:val="center"/>
              <w:rPr>
                <w:sz w:val="22"/>
                <w:szCs w:val="22"/>
              </w:rPr>
            </w:pPr>
          </w:p>
        </w:tc>
        <w:tc>
          <w:tcPr>
            <w:tcW w:w="3210" w:type="dxa"/>
          </w:tcPr>
          <w:p w:rsidR="00671908" w:rsidRPr="00516C9F" w:rsidRDefault="00516C9F" w:rsidP="00767573">
            <w:pPr>
              <w:pStyle w:val="1"/>
              <w:spacing w:after="0"/>
              <w:jc w:val="center"/>
              <w:rPr>
                <w:sz w:val="22"/>
                <w:szCs w:val="22"/>
              </w:rPr>
            </w:pPr>
            <w:r w:rsidRPr="00516C9F">
              <w:rPr>
                <w:sz w:val="22"/>
                <w:szCs w:val="22"/>
              </w:rPr>
              <w:t>5) визначення заходів</w:t>
            </w:r>
            <w:r w:rsidR="00767573">
              <w:rPr>
                <w:sz w:val="22"/>
                <w:szCs w:val="22"/>
              </w:rPr>
              <w:t xml:space="preserve"> </w:t>
            </w:r>
            <w:r w:rsidRPr="00516C9F">
              <w:rPr>
                <w:sz w:val="22"/>
                <w:szCs w:val="22"/>
              </w:rPr>
              <w:t>контролю, спрямованих</w:t>
            </w:r>
            <w:r w:rsidR="00767573">
              <w:rPr>
                <w:sz w:val="22"/>
                <w:szCs w:val="22"/>
              </w:rPr>
              <w:t xml:space="preserve"> </w:t>
            </w:r>
            <w:r w:rsidRPr="00516C9F">
              <w:rPr>
                <w:sz w:val="22"/>
                <w:szCs w:val="22"/>
              </w:rPr>
              <w:t>на зменшення</w:t>
            </w:r>
            <w:r w:rsidR="00767573">
              <w:rPr>
                <w:sz w:val="22"/>
                <w:szCs w:val="22"/>
              </w:rPr>
              <w:t xml:space="preserve"> </w:t>
            </w:r>
            <w:r w:rsidRPr="00516C9F">
              <w:rPr>
                <w:sz w:val="22"/>
                <w:szCs w:val="22"/>
              </w:rPr>
              <w:t xml:space="preserve">ймовірності </w:t>
            </w:r>
            <w:r w:rsidRPr="00516C9F">
              <w:rPr>
                <w:sz w:val="22"/>
                <w:szCs w:val="22"/>
              </w:rPr>
              <w:lastRenderedPageBreak/>
              <w:t>настання</w:t>
            </w:r>
            <w:r w:rsidR="00767573">
              <w:rPr>
                <w:sz w:val="22"/>
                <w:szCs w:val="22"/>
              </w:rPr>
              <w:t xml:space="preserve"> </w:t>
            </w:r>
            <w:r w:rsidRPr="00516C9F">
              <w:rPr>
                <w:sz w:val="22"/>
                <w:szCs w:val="22"/>
              </w:rPr>
              <w:t>ризику, та заходів з</w:t>
            </w:r>
            <w:r w:rsidR="00767573">
              <w:rPr>
                <w:sz w:val="22"/>
                <w:szCs w:val="22"/>
              </w:rPr>
              <w:t xml:space="preserve"> </w:t>
            </w:r>
            <w:r w:rsidRPr="00516C9F">
              <w:rPr>
                <w:sz w:val="22"/>
                <w:szCs w:val="22"/>
              </w:rPr>
              <w:t>пом’якшення наслідків</w:t>
            </w:r>
            <w:r w:rsidR="00767573">
              <w:rPr>
                <w:sz w:val="22"/>
                <w:szCs w:val="22"/>
              </w:rPr>
              <w:t xml:space="preserve"> </w:t>
            </w:r>
          </w:p>
        </w:tc>
      </w:tr>
      <w:tr w:rsidR="00671908" w:rsidTr="00013E7D">
        <w:tc>
          <w:tcPr>
            <w:tcW w:w="3209" w:type="dxa"/>
          </w:tcPr>
          <w:p w:rsidR="00671908" w:rsidRPr="00516C9F" w:rsidRDefault="00671908" w:rsidP="00516C9F">
            <w:pPr>
              <w:pStyle w:val="1"/>
              <w:spacing w:after="0"/>
              <w:jc w:val="center"/>
              <w:rPr>
                <w:sz w:val="22"/>
                <w:szCs w:val="22"/>
              </w:rPr>
            </w:pPr>
          </w:p>
        </w:tc>
        <w:tc>
          <w:tcPr>
            <w:tcW w:w="3210" w:type="dxa"/>
          </w:tcPr>
          <w:p w:rsidR="00671908" w:rsidRPr="00516C9F" w:rsidRDefault="00671908" w:rsidP="00516C9F">
            <w:pPr>
              <w:pStyle w:val="1"/>
              <w:spacing w:after="0"/>
              <w:jc w:val="center"/>
              <w:rPr>
                <w:sz w:val="22"/>
                <w:szCs w:val="22"/>
              </w:rPr>
            </w:pPr>
          </w:p>
        </w:tc>
        <w:tc>
          <w:tcPr>
            <w:tcW w:w="3210" w:type="dxa"/>
          </w:tcPr>
          <w:p w:rsidR="00671908" w:rsidRPr="00516C9F" w:rsidRDefault="00516C9F" w:rsidP="00767573">
            <w:pPr>
              <w:pStyle w:val="1"/>
              <w:spacing w:after="0"/>
              <w:jc w:val="center"/>
              <w:rPr>
                <w:sz w:val="22"/>
                <w:szCs w:val="22"/>
              </w:rPr>
            </w:pPr>
            <w:r w:rsidRPr="00516C9F">
              <w:rPr>
                <w:sz w:val="22"/>
                <w:szCs w:val="22"/>
              </w:rPr>
              <w:t>6) інформацію щодо</w:t>
            </w:r>
            <w:r w:rsidR="00767573">
              <w:rPr>
                <w:sz w:val="22"/>
                <w:szCs w:val="22"/>
              </w:rPr>
              <w:t xml:space="preserve"> </w:t>
            </w:r>
            <w:r w:rsidRPr="00516C9F">
              <w:rPr>
                <w:sz w:val="22"/>
                <w:szCs w:val="22"/>
              </w:rPr>
              <w:t>потреби у залученні</w:t>
            </w:r>
            <w:r w:rsidR="00767573">
              <w:rPr>
                <w:sz w:val="22"/>
                <w:szCs w:val="22"/>
              </w:rPr>
              <w:t xml:space="preserve"> </w:t>
            </w:r>
            <w:r w:rsidRPr="00516C9F">
              <w:rPr>
                <w:sz w:val="22"/>
                <w:szCs w:val="22"/>
              </w:rPr>
              <w:t>програм для підготовки</w:t>
            </w:r>
            <w:r w:rsidR="00767573">
              <w:rPr>
                <w:sz w:val="22"/>
                <w:szCs w:val="22"/>
              </w:rPr>
              <w:t xml:space="preserve"> </w:t>
            </w:r>
            <w:r w:rsidRPr="00516C9F">
              <w:rPr>
                <w:sz w:val="22"/>
                <w:szCs w:val="22"/>
              </w:rPr>
              <w:t>проектів з метою</w:t>
            </w:r>
            <w:r w:rsidR="00767573">
              <w:rPr>
                <w:sz w:val="22"/>
                <w:szCs w:val="22"/>
              </w:rPr>
              <w:t xml:space="preserve"> </w:t>
            </w:r>
            <w:r w:rsidRPr="00516C9F">
              <w:rPr>
                <w:sz w:val="22"/>
                <w:szCs w:val="22"/>
              </w:rPr>
              <w:t>підготовки проекту або</w:t>
            </w:r>
            <w:r w:rsidR="00767573">
              <w:rPr>
                <w:sz w:val="22"/>
                <w:szCs w:val="22"/>
              </w:rPr>
              <w:t xml:space="preserve"> </w:t>
            </w:r>
            <w:r w:rsidRPr="00516C9F">
              <w:rPr>
                <w:sz w:val="22"/>
                <w:szCs w:val="22"/>
              </w:rPr>
              <w:t>програми до стадії</w:t>
            </w:r>
            <w:r w:rsidR="00767573">
              <w:rPr>
                <w:sz w:val="22"/>
                <w:szCs w:val="22"/>
              </w:rPr>
              <w:t xml:space="preserve"> </w:t>
            </w:r>
            <w:r w:rsidRPr="00516C9F">
              <w:rPr>
                <w:sz w:val="22"/>
                <w:szCs w:val="22"/>
              </w:rPr>
              <w:t>реалізації</w:t>
            </w:r>
          </w:p>
        </w:tc>
      </w:tr>
      <w:tr w:rsidR="00671908" w:rsidTr="00013E7D">
        <w:tc>
          <w:tcPr>
            <w:tcW w:w="3209" w:type="dxa"/>
          </w:tcPr>
          <w:p w:rsidR="00671908" w:rsidRPr="00516C9F" w:rsidRDefault="00671908" w:rsidP="00516C9F">
            <w:pPr>
              <w:pStyle w:val="1"/>
              <w:spacing w:after="0"/>
              <w:jc w:val="center"/>
              <w:rPr>
                <w:sz w:val="22"/>
                <w:szCs w:val="22"/>
              </w:rPr>
            </w:pPr>
          </w:p>
        </w:tc>
        <w:tc>
          <w:tcPr>
            <w:tcW w:w="3210" w:type="dxa"/>
          </w:tcPr>
          <w:p w:rsidR="00671908" w:rsidRPr="00516C9F" w:rsidRDefault="00671908" w:rsidP="00516C9F">
            <w:pPr>
              <w:pStyle w:val="1"/>
              <w:spacing w:after="0"/>
              <w:jc w:val="center"/>
              <w:rPr>
                <w:sz w:val="22"/>
                <w:szCs w:val="22"/>
              </w:rPr>
            </w:pPr>
          </w:p>
        </w:tc>
        <w:tc>
          <w:tcPr>
            <w:tcW w:w="3210" w:type="dxa"/>
          </w:tcPr>
          <w:p w:rsidR="00671908" w:rsidRPr="00516C9F" w:rsidRDefault="00516C9F" w:rsidP="00767573">
            <w:pPr>
              <w:pStyle w:val="1"/>
              <w:spacing w:after="0"/>
              <w:jc w:val="center"/>
              <w:rPr>
                <w:sz w:val="22"/>
                <w:szCs w:val="22"/>
              </w:rPr>
            </w:pPr>
            <w:r w:rsidRPr="00516C9F">
              <w:rPr>
                <w:sz w:val="22"/>
                <w:szCs w:val="22"/>
              </w:rPr>
              <w:t>7) інформацію щодо</w:t>
            </w:r>
            <w:r w:rsidR="00767573">
              <w:rPr>
                <w:sz w:val="22"/>
                <w:szCs w:val="22"/>
              </w:rPr>
              <w:t xml:space="preserve"> </w:t>
            </w:r>
            <w:r w:rsidRPr="00516C9F">
              <w:rPr>
                <w:sz w:val="22"/>
                <w:szCs w:val="22"/>
              </w:rPr>
              <w:t>виду допомоги з</w:t>
            </w:r>
            <w:r w:rsidR="00767573">
              <w:rPr>
                <w:sz w:val="22"/>
                <w:szCs w:val="22"/>
              </w:rPr>
              <w:t xml:space="preserve"> </w:t>
            </w:r>
            <w:r w:rsidRPr="00516C9F">
              <w:rPr>
                <w:sz w:val="22"/>
                <w:szCs w:val="22"/>
              </w:rPr>
              <w:t>підготовки проекту або</w:t>
            </w:r>
            <w:r w:rsidR="00767573">
              <w:rPr>
                <w:sz w:val="22"/>
                <w:szCs w:val="22"/>
              </w:rPr>
              <w:t xml:space="preserve"> </w:t>
            </w:r>
            <w:r w:rsidRPr="00516C9F">
              <w:rPr>
                <w:sz w:val="22"/>
                <w:szCs w:val="22"/>
              </w:rPr>
              <w:t>програми, яка може</w:t>
            </w:r>
            <w:r w:rsidR="00767573">
              <w:rPr>
                <w:sz w:val="22"/>
                <w:szCs w:val="22"/>
              </w:rPr>
              <w:t xml:space="preserve"> </w:t>
            </w:r>
            <w:r w:rsidRPr="00516C9F">
              <w:rPr>
                <w:sz w:val="22"/>
                <w:szCs w:val="22"/>
              </w:rPr>
              <w:t>бути надана</w:t>
            </w:r>
            <w:r w:rsidR="00767573">
              <w:rPr>
                <w:sz w:val="22"/>
                <w:szCs w:val="22"/>
              </w:rPr>
              <w:t xml:space="preserve"> </w:t>
            </w:r>
            <w:r w:rsidRPr="00516C9F">
              <w:rPr>
                <w:sz w:val="22"/>
                <w:szCs w:val="22"/>
              </w:rPr>
              <w:t>програмами для</w:t>
            </w:r>
            <w:r w:rsidR="00767573">
              <w:rPr>
                <w:sz w:val="22"/>
                <w:szCs w:val="22"/>
              </w:rPr>
              <w:t xml:space="preserve"> </w:t>
            </w:r>
            <w:r w:rsidRPr="00516C9F">
              <w:rPr>
                <w:sz w:val="22"/>
                <w:szCs w:val="22"/>
              </w:rPr>
              <w:t>підготовки проектів”;</w:t>
            </w:r>
          </w:p>
        </w:tc>
      </w:tr>
    </w:tbl>
    <w:p w:rsidR="00C51200" w:rsidRDefault="00C51200" w:rsidP="00013E7D"/>
    <w:sectPr w:rsidR="00C51200" w:rsidSect="003903C5">
      <w:headerReference w:type="even" r:id="rId7"/>
      <w:headerReference w:type="default" r:id="rId8"/>
      <w:footerReference w:type="even" r:id="rId9"/>
      <w:footerReference w:type="default" r:id="rId10"/>
      <w:headerReference w:type="first" r:id="rId11"/>
      <w:footerReference w:type="first" r:id="rId12"/>
      <w:pgSz w:w="11906" w:h="16838"/>
      <w:pgMar w:top="850" w:right="850" w:bottom="850" w:left="1417" w:header="283" w:footer="708"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786" w:rsidRDefault="00FB2786">
      <w:r>
        <w:separator/>
      </w:r>
    </w:p>
  </w:endnote>
  <w:endnote w:type="continuationSeparator" w:id="0">
    <w:p w:rsidR="00FB2786" w:rsidRDefault="00FB2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3C5" w:rsidRDefault="003903C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3C5" w:rsidRDefault="003903C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3C5" w:rsidRDefault="003903C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786" w:rsidRDefault="00FB2786">
      <w:r>
        <w:separator/>
      </w:r>
    </w:p>
  </w:footnote>
  <w:footnote w:type="continuationSeparator" w:id="0">
    <w:p w:rsidR="00FB2786" w:rsidRDefault="00FB2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3C5" w:rsidRDefault="003903C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544709"/>
      <w:docPartObj>
        <w:docPartGallery w:val="Page Numbers (Top of Page)"/>
        <w:docPartUnique/>
      </w:docPartObj>
    </w:sdtPr>
    <w:sdtContent>
      <w:bookmarkStart w:id="0" w:name="_GoBack" w:displacedByCustomXml="prev"/>
      <w:bookmarkEnd w:id="0" w:displacedByCustomXml="prev"/>
      <w:p w:rsidR="00974B42" w:rsidRDefault="00974B42">
        <w:pPr>
          <w:pStyle w:val="a5"/>
          <w:jc w:val="center"/>
        </w:pPr>
        <w:r>
          <w:fldChar w:fldCharType="begin"/>
        </w:r>
        <w:r>
          <w:instrText>PAGE   \* MERGEFORMAT</w:instrText>
        </w:r>
        <w:r>
          <w:fldChar w:fldCharType="separate"/>
        </w:r>
        <w:r w:rsidR="003903C5">
          <w:rPr>
            <w:noProof/>
          </w:rPr>
          <w:t>8</w:t>
        </w:r>
        <w:r>
          <w:fldChar w:fldCharType="end"/>
        </w:r>
      </w:p>
    </w:sdtContent>
  </w:sdt>
  <w:p w:rsidR="000F6794" w:rsidRDefault="00FB2786">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794" w:rsidRDefault="00FB2786">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D0491C"/>
    <w:multiLevelType w:val="multilevel"/>
    <w:tmpl w:val="005C15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1CA57DC"/>
    <w:multiLevelType w:val="multilevel"/>
    <w:tmpl w:val="9D0A37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60A39C2"/>
    <w:multiLevelType w:val="multilevel"/>
    <w:tmpl w:val="F4C607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E7D"/>
    <w:rsid w:val="00013E7D"/>
    <w:rsid w:val="002B543D"/>
    <w:rsid w:val="003903C5"/>
    <w:rsid w:val="00516C9F"/>
    <w:rsid w:val="00523278"/>
    <w:rsid w:val="00561BE5"/>
    <w:rsid w:val="00570030"/>
    <w:rsid w:val="00671908"/>
    <w:rsid w:val="006F4BB1"/>
    <w:rsid w:val="00767573"/>
    <w:rsid w:val="00974B42"/>
    <w:rsid w:val="00A624CB"/>
    <w:rsid w:val="00AA0C1D"/>
    <w:rsid w:val="00C51200"/>
    <w:rsid w:val="00EE39E6"/>
    <w:rsid w:val="00FA6BD2"/>
    <w:rsid w:val="00FB278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BE35A67-9F14-4E95-914E-4DC98D70C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uk-UA" w:eastAsia="en-US" w:bidi="ar-SA"/>
      </w:rPr>
    </w:rPrDefault>
    <w:pPrDefault>
      <w:pPr>
        <w:widowControl w:val="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13E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013E7D"/>
    <w:rPr>
      <w:rFonts w:ascii="Times New Roman" w:eastAsia="Times New Roman" w:hAnsi="Times New Roman" w:cs="Times New Roman"/>
      <w:sz w:val="28"/>
      <w:szCs w:val="28"/>
    </w:rPr>
  </w:style>
  <w:style w:type="character" w:customStyle="1" w:styleId="2">
    <w:name w:val="Колонтитул (2)_"/>
    <w:basedOn w:val="a0"/>
    <w:link w:val="20"/>
    <w:rsid w:val="00013E7D"/>
    <w:rPr>
      <w:rFonts w:ascii="Times New Roman" w:eastAsia="Times New Roman" w:hAnsi="Times New Roman" w:cs="Times New Roman"/>
      <w:sz w:val="20"/>
      <w:szCs w:val="20"/>
    </w:rPr>
  </w:style>
  <w:style w:type="paragraph" w:customStyle="1" w:styleId="1">
    <w:name w:val="Основний текст1"/>
    <w:basedOn w:val="a"/>
    <w:link w:val="a3"/>
    <w:rsid w:val="00013E7D"/>
    <w:pPr>
      <w:spacing w:after="120"/>
    </w:pPr>
    <w:rPr>
      <w:rFonts w:ascii="Times New Roman" w:eastAsia="Times New Roman" w:hAnsi="Times New Roman" w:cs="Times New Roman"/>
      <w:sz w:val="28"/>
      <w:szCs w:val="28"/>
    </w:rPr>
  </w:style>
  <w:style w:type="paragraph" w:customStyle="1" w:styleId="20">
    <w:name w:val="Колонтитул (2)"/>
    <w:basedOn w:val="a"/>
    <w:link w:val="2"/>
    <w:rsid w:val="00013E7D"/>
    <w:rPr>
      <w:rFonts w:ascii="Times New Roman" w:eastAsia="Times New Roman" w:hAnsi="Times New Roman" w:cs="Times New Roman"/>
      <w:sz w:val="20"/>
      <w:szCs w:val="20"/>
    </w:rPr>
  </w:style>
  <w:style w:type="table" w:styleId="a4">
    <w:name w:val="Table Grid"/>
    <w:basedOn w:val="a1"/>
    <w:uiPriority w:val="39"/>
    <w:rsid w:val="00013E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74B42"/>
    <w:pPr>
      <w:tabs>
        <w:tab w:val="center" w:pos="4819"/>
        <w:tab w:val="right" w:pos="9639"/>
      </w:tabs>
    </w:pPr>
  </w:style>
  <w:style w:type="character" w:customStyle="1" w:styleId="a6">
    <w:name w:val="Верхній колонтитул Знак"/>
    <w:basedOn w:val="a0"/>
    <w:link w:val="a5"/>
    <w:uiPriority w:val="99"/>
    <w:rsid w:val="00974B42"/>
  </w:style>
  <w:style w:type="paragraph" w:styleId="a7">
    <w:name w:val="footer"/>
    <w:basedOn w:val="a"/>
    <w:link w:val="a8"/>
    <w:uiPriority w:val="99"/>
    <w:unhideWhenUsed/>
    <w:rsid w:val="00974B42"/>
    <w:pPr>
      <w:tabs>
        <w:tab w:val="center" w:pos="4819"/>
        <w:tab w:val="right" w:pos="9639"/>
      </w:tabs>
    </w:pPr>
  </w:style>
  <w:style w:type="character" w:customStyle="1" w:styleId="a8">
    <w:name w:val="Нижній колонтитул Знак"/>
    <w:basedOn w:val="a0"/>
    <w:link w:val="a7"/>
    <w:uiPriority w:val="99"/>
    <w:rsid w:val="00974B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6355</Words>
  <Characters>3623</Characters>
  <Application>Microsoft Office Word</Application>
  <DocSecurity>0</DocSecurity>
  <Lines>30</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Prozora</dc:creator>
  <cp:keywords/>
  <dc:description/>
  <cp:lastModifiedBy>Prozora</cp:lastModifiedBy>
  <cp:revision>6</cp:revision>
  <dcterms:created xsi:type="dcterms:W3CDTF">2026-01-13T11:45:00Z</dcterms:created>
  <dcterms:modified xsi:type="dcterms:W3CDTF">2026-02-12T09:00:00Z</dcterms:modified>
</cp:coreProperties>
</file>